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AE0EA" w14:textId="5FE37C87" w:rsidR="00BB2D7D" w:rsidRPr="0000414B" w:rsidRDefault="00BB2D7D" w:rsidP="00BB2D7D">
      <w:pPr>
        <w:spacing w:after="0" w:line="240" w:lineRule="auto"/>
        <w:jc w:val="center"/>
        <w:rPr>
          <w:rFonts w:ascii="Segoe UI" w:hAnsi="Segoe UI" w:cs="Segoe UI"/>
          <w:b/>
          <w:szCs w:val="20"/>
        </w:rPr>
      </w:pPr>
      <w:r w:rsidRPr="0000414B">
        <w:rPr>
          <w:rFonts w:ascii="Segoe UI" w:hAnsi="Segoe UI" w:cs="Segoe UI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5AB080F8" wp14:editId="3FB0ACAB">
            <wp:simplePos x="0" y="0"/>
            <wp:positionH relativeFrom="margin">
              <wp:posOffset>-698500</wp:posOffset>
            </wp:positionH>
            <wp:positionV relativeFrom="paragraph">
              <wp:posOffset>5080</wp:posOffset>
            </wp:positionV>
            <wp:extent cx="1114586" cy="312420"/>
            <wp:effectExtent l="0" t="0" r="9525" b="0"/>
            <wp:wrapNone/>
            <wp:docPr id="31516529" name="Picture 31516529" descr="Diocese of Ro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e of Roches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86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EA4" w:rsidRPr="0000414B">
        <w:rPr>
          <w:rFonts w:ascii="Segoe UI" w:hAnsi="Segoe UI" w:cs="Segoe UI"/>
          <w:noProof/>
          <w:color w:val="0088CC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15EA33" wp14:editId="36A78176">
                <wp:simplePos x="0" y="0"/>
                <wp:positionH relativeFrom="column">
                  <wp:posOffset>480060</wp:posOffset>
                </wp:positionH>
                <wp:positionV relativeFrom="paragraph">
                  <wp:posOffset>-86360</wp:posOffset>
                </wp:positionV>
                <wp:extent cx="4748530" cy="509905"/>
                <wp:effectExtent l="0" t="0" r="13970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8530" cy="5099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05FB788" id="Rectangle 2" o:spid="_x0000_s1026" style="position:absolute;margin-left:37.8pt;margin-top:-6.8pt;width:373.9pt;height:40.15pt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7gwIAAGgFAAAOAAAAZHJzL2Uyb0RvYy54bWysVEtv2zAMvg/YfxB0X+1k8doEdYogRYcB&#10;RVusHXpWZCkWIIuapMTJfv0o+ZGgK3YYloMimeRH8uPj+ubQaLIXziswJZ1c5JQIw6FSZlvSHy93&#10;n64o8YGZimkwoqRH4enN8uOH69YuxBRq0JVwBEGMX7S2pHUIdpFlnteiYf4CrDAolOAaFvDptlnl&#10;WIvojc6mef4la8FV1gEX3uPX205IlwlfSsHDo5ReBKJLirGFdLp0buKZLa/ZYuuYrRXvw2D/EEXD&#10;lEGnI9QtC4zsnPoDqlHcgQcZLjg0GUipuEg5YDaT/E02zzWzIuWC5Hg70uT/Hyx/2D/bJ4c0tNYv&#10;PF5jFgfpmviP8ZFDIus4kiUOgXD8OLucXRWfkVOOsiKfz/MispmdrK3z4auAhsRLSR0WI3HE9vc+&#10;dKqDSnRm4E5pnQqiDWlLOi+mRTLwoFUVhVHNu+1mrR3ZMyzpOo+/3u+ZGkahDQZzSirdwlGLiKHN&#10;dyGJqjCNaech9psYYRnnwoRJJ6pZJTpvxbmzwSKlnAAjssQoR+weYNDsQAbsjoBeP5qK1K6jcf63&#10;wDrj0SJ5BhNG40YZcO8BaMyq99zpDyR11ESWNlAdnxxx0A2Lt/xOYQHvmQ9PzOF0YM1x4sMjHlID&#10;Fgr6GyU1uF/vfY/62LQopaTFaSup/7ljTlCivxls5/lkNovjmR6z4nKKD3cu2ZxLzK5ZA1Z/grvF&#10;8nSN+kEPV+mgecXFsIpeUcQMR98l5cENj3XotgCuFi5Wq6SGI2lZuDfPlkfwyGps0JfDK3O27+KA&#10;/f8Aw2SyxZtm7nSjpYHVLoBUqdNPvPZ84zinxulXT9wX5++kdVqQy98AAAD//wMAUEsDBBQABgAI&#10;AAAAIQBpRIEi3QAAAAkBAAAPAAAAZHJzL2Rvd25yZXYueG1sTI/BToNAEIbvJr7DZky8mHaBKhDK&#10;0hiTPoBF43ULU5bIzhJ2ofTtHU96m8l8+f9vysNqB7Hg5HtHCuJtBAKpcW1PnYKP+rjJQfigqdWD&#10;I1RwQw+H6v6u1EXrrvSOyyl0gkPIF1qBCWEspPSNQav91o1IfLu4yerA69TJdtJXDreDTKIolVb3&#10;xA1Gj/hmsPk+zZZ7Q/K01Oa43LpszuLPr7ypfa7U48P6ugcRcA1/MPzqszpU7HR2M7VeDAqyl5RJ&#10;BZt4xwMDebJ7BnFWkKYZyKqU/z+ofgAAAP//AwBQSwECLQAUAAYACAAAACEAtoM4kv4AAADhAQAA&#10;EwAAAAAAAAAAAAAAAAAAAAAAW0NvbnRlbnRfVHlwZXNdLnhtbFBLAQItABQABgAIAAAAIQA4/SH/&#10;1gAAAJQBAAALAAAAAAAAAAAAAAAAAC8BAABfcmVscy8ucmVsc1BLAQItABQABgAIAAAAIQBFOsM7&#10;gwIAAGgFAAAOAAAAAAAAAAAAAAAAAC4CAABkcnMvZTJvRG9jLnhtbFBLAQItABQABgAIAAAAIQBp&#10;RIEi3QAAAAkBAAAPAAAAAAAAAAAAAAAAAN0EAABkcnMvZG93bnJldi54bWxQSwUGAAAAAAQABADz&#10;AAAA5wUAAAAA&#10;" filled="f" strokecolor="#c00000"/>
            </w:pict>
          </mc:Fallback>
        </mc:AlternateContent>
      </w:r>
      <w:r w:rsidR="00AE4827" w:rsidRPr="0000414B">
        <w:rPr>
          <w:rFonts w:ascii="Segoe UI" w:hAnsi="Segoe UI" w:cs="Segoe U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FA82FA1" wp14:editId="2EFFBCDE">
            <wp:simplePos x="0" y="0"/>
            <wp:positionH relativeFrom="margin">
              <wp:posOffset>5318760</wp:posOffset>
            </wp:positionH>
            <wp:positionV relativeFrom="paragraph">
              <wp:posOffset>-26035</wp:posOffset>
            </wp:positionV>
            <wp:extent cx="1114586" cy="312420"/>
            <wp:effectExtent l="0" t="0" r="9525" b="0"/>
            <wp:wrapNone/>
            <wp:docPr id="3" name="Picture 3" descr="Diocese of Roche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ocese of Roches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586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0414B">
        <w:rPr>
          <w:rFonts w:ascii="Segoe UI" w:hAnsi="Segoe UI" w:cs="Segoe UI"/>
          <w:b/>
          <w:szCs w:val="20"/>
        </w:rPr>
        <w:t>H</w:t>
      </w:r>
      <w:r w:rsidRPr="0000414B">
        <w:rPr>
          <w:rFonts w:ascii="Segoe UI" w:hAnsi="Segoe UI" w:cs="Segoe UI"/>
          <w:b/>
          <w:szCs w:val="20"/>
        </w:rPr>
        <w:t xml:space="preserve">ow does collective worship enable the </w:t>
      </w:r>
    </w:p>
    <w:p w14:paraId="36D46DF7" w14:textId="0F5235B8" w:rsidR="00BB2D7D" w:rsidRPr="0000414B" w:rsidRDefault="00BB2D7D" w:rsidP="00E00701">
      <w:pPr>
        <w:spacing w:after="0" w:line="240" w:lineRule="auto"/>
        <w:jc w:val="center"/>
        <w:rPr>
          <w:rFonts w:ascii="Segoe UI" w:hAnsi="Segoe UI" w:cs="Segoe UI"/>
          <w:b/>
          <w:szCs w:val="20"/>
        </w:rPr>
      </w:pPr>
      <w:r w:rsidRPr="0000414B">
        <w:rPr>
          <w:rFonts w:ascii="Segoe UI" w:hAnsi="Segoe UI" w:cs="Segoe UI"/>
          <w:b/>
          <w:szCs w:val="20"/>
        </w:rPr>
        <w:t>whole school community to flourish spiritually?</w:t>
      </w:r>
    </w:p>
    <w:p w14:paraId="22F3C601" w14:textId="77777777" w:rsidR="00BB2D7D" w:rsidRPr="0000414B" w:rsidRDefault="00BB2D7D" w:rsidP="00E00701">
      <w:pPr>
        <w:spacing w:after="0" w:line="240" w:lineRule="auto"/>
        <w:jc w:val="center"/>
        <w:rPr>
          <w:rFonts w:ascii="Segoe UI" w:hAnsi="Segoe UI" w:cs="Segoe UI"/>
          <w:b/>
          <w:szCs w:val="20"/>
        </w:rPr>
      </w:pPr>
    </w:p>
    <w:p w14:paraId="6D3925E0" w14:textId="336FA294" w:rsidR="00E00701" w:rsidRPr="0000414B" w:rsidRDefault="00E00701" w:rsidP="00D74547">
      <w:pPr>
        <w:spacing w:after="0" w:line="240" w:lineRule="auto"/>
        <w:jc w:val="center"/>
        <w:rPr>
          <w:rFonts w:ascii="Segoe UI" w:hAnsi="Segoe UI" w:cs="Segoe UI"/>
          <w:b/>
          <w:color w:val="C00000"/>
          <w:szCs w:val="20"/>
        </w:rPr>
      </w:pPr>
      <w:r w:rsidRPr="0000414B">
        <w:rPr>
          <w:rFonts w:ascii="Segoe UI" w:hAnsi="Segoe UI" w:cs="Segoe UI"/>
          <w:b/>
          <w:color w:val="C00000"/>
          <w:szCs w:val="20"/>
        </w:rPr>
        <w:t>Inclusive</w:t>
      </w:r>
      <w:r w:rsidRPr="0000414B">
        <w:rPr>
          <w:rFonts w:ascii="Segoe UI" w:hAnsi="Segoe UI" w:cs="Segoe UI"/>
          <w:b/>
          <w:color w:val="C00000"/>
          <w:szCs w:val="20"/>
        </w:rPr>
        <w:tab/>
        <w:t xml:space="preserve"> </w:t>
      </w:r>
      <w:r w:rsidR="00D74547" w:rsidRPr="0000414B">
        <w:rPr>
          <w:rFonts w:ascii="Segoe UI" w:hAnsi="Segoe UI" w:cs="Segoe UI"/>
          <w:b/>
          <w:color w:val="C00000"/>
          <w:szCs w:val="20"/>
        </w:rPr>
        <w:t xml:space="preserve">Invitational         </w:t>
      </w:r>
      <w:r w:rsidRPr="0000414B">
        <w:rPr>
          <w:rFonts w:ascii="Segoe UI" w:hAnsi="Segoe UI" w:cs="Segoe UI"/>
          <w:b/>
          <w:color w:val="C00000"/>
          <w:szCs w:val="20"/>
        </w:rPr>
        <w:t>Inspiring</w:t>
      </w:r>
    </w:p>
    <w:p w14:paraId="446F0188" w14:textId="77777777" w:rsidR="00E00701" w:rsidRPr="0000414B" w:rsidRDefault="00E00701" w:rsidP="00E00701">
      <w:pPr>
        <w:spacing w:after="0" w:line="240" w:lineRule="auto"/>
        <w:jc w:val="center"/>
        <w:rPr>
          <w:rFonts w:ascii="Segoe UI" w:hAnsi="Segoe UI" w:cs="Segoe UI"/>
          <w:b/>
          <w:color w:val="7030A0"/>
          <w:sz w:val="24"/>
        </w:rPr>
      </w:pPr>
    </w:p>
    <w:p w14:paraId="05E7E207" w14:textId="6BDC6C74" w:rsidR="00FA0EB9" w:rsidRPr="0000414B" w:rsidRDefault="00726A68" w:rsidP="003D5793">
      <w:pPr>
        <w:spacing w:after="0" w:line="240" w:lineRule="auto"/>
        <w:jc w:val="center"/>
        <w:rPr>
          <w:rFonts w:ascii="Segoe UI" w:hAnsi="Segoe UI" w:cs="Segoe UI"/>
          <w:i/>
          <w:iCs/>
        </w:rPr>
      </w:pPr>
      <w:r w:rsidRPr="0000414B">
        <w:rPr>
          <w:rFonts w:ascii="Segoe UI" w:hAnsi="Segoe UI" w:cs="Segoe UI"/>
          <w:i/>
          <w:color w:val="000000" w:themeColor="text1"/>
        </w:rPr>
        <w:t xml:space="preserve">After engaging in and observing </w:t>
      </w:r>
      <w:r w:rsidR="00C54EA4" w:rsidRPr="0000414B">
        <w:rPr>
          <w:rFonts w:ascii="Segoe UI" w:hAnsi="Segoe UI" w:cs="Segoe UI"/>
          <w:i/>
          <w:color w:val="000000" w:themeColor="text1"/>
        </w:rPr>
        <w:t>c</w:t>
      </w:r>
      <w:r w:rsidRPr="0000414B">
        <w:rPr>
          <w:rFonts w:ascii="Segoe UI" w:hAnsi="Segoe UI" w:cs="Segoe UI"/>
          <w:i/>
          <w:color w:val="000000" w:themeColor="text1"/>
        </w:rPr>
        <w:t xml:space="preserve">ollective </w:t>
      </w:r>
      <w:r w:rsidR="00C54EA4" w:rsidRPr="0000414B">
        <w:rPr>
          <w:rFonts w:ascii="Segoe UI" w:hAnsi="Segoe UI" w:cs="Segoe UI"/>
          <w:i/>
          <w:color w:val="000000" w:themeColor="text1"/>
        </w:rPr>
        <w:t>w</w:t>
      </w:r>
      <w:r w:rsidRPr="0000414B">
        <w:rPr>
          <w:rFonts w:ascii="Segoe UI" w:hAnsi="Segoe UI" w:cs="Segoe UI"/>
          <w:i/>
          <w:color w:val="000000" w:themeColor="text1"/>
        </w:rPr>
        <w:t xml:space="preserve">orship, make comments against the </w:t>
      </w:r>
      <w:r w:rsidR="00FA0EB9" w:rsidRPr="0000414B">
        <w:rPr>
          <w:rFonts w:ascii="Segoe UI" w:hAnsi="Segoe UI" w:cs="Segoe UI"/>
          <w:i/>
          <w:color w:val="000000" w:themeColor="text1"/>
        </w:rPr>
        <w:t xml:space="preserve">appropriate </w:t>
      </w:r>
      <w:r w:rsidR="00FD111A" w:rsidRPr="0000414B">
        <w:rPr>
          <w:rFonts w:ascii="Segoe UI" w:hAnsi="Segoe UI" w:cs="Segoe UI"/>
          <w:i/>
          <w:color w:val="000000" w:themeColor="text1"/>
        </w:rPr>
        <w:t>prompts</w:t>
      </w:r>
      <w:r w:rsidR="004C02EB" w:rsidRPr="0000414B">
        <w:rPr>
          <w:rFonts w:ascii="Segoe UI" w:hAnsi="Segoe UI" w:cs="Segoe UI"/>
          <w:i/>
          <w:color w:val="000000" w:themeColor="text1"/>
        </w:rPr>
        <w:t xml:space="preserve"> below</w:t>
      </w:r>
      <w:r w:rsidR="004C02EB" w:rsidRPr="0000414B">
        <w:rPr>
          <w:rFonts w:ascii="Segoe UI" w:hAnsi="Segoe UI" w:cs="Segoe UI"/>
          <w:i/>
          <w:iCs/>
        </w:rPr>
        <w:t xml:space="preserve"> to consider: </w:t>
      </w:r>
      <w:r w:rsidR="00D64813" w:rsidRPr="0000414B">
        <w:rPr>
          <w:rFonts w:ascii="Segoe UI" w:hAnsi="Segoe UI" w:cs="Segoe UI"/>
          <w:b/>
          <w:bCs/>
          <w:i/>
          <w:iCs/>
        </w:rPr>
        <w:t>What is the intended purpose of this act of worship?</w:t>
      </w:r>
      <w:r w:rsidR="00D64813" w:rsidRPr="0000414B">
        <w:rPr>
          <w:rFonts w:ascii="Segoe UI" w:hAnsi="Segoe UI" w:cs="Segoe UI"/>
          <w:b/>
          <w:i/>
          <w:iCs/>
        </w:rPr>
        <w:br/>
        <w:t>(How does it connect to the school’s Christian vision and context?)</w:t>
      </w:r>
    </w:p>
    <w:p w14:paraId="2C9ACCAA" w14:textId="2A38316E" w:rsidR="00FA0EB9" w:rsidRPr="0000414B" w:rsidRDefault="00FA0EB9" w:rsidP="0090183C">
      <w:pPr>
        <w:spacing w:after="0" w:line="240" w:lineRule="auto"/>
        <w:jc w:val="center"/>
        <w:rPr>
          <w:rFonts w:ascii="Segoe UI" w:hAnsi="Segoe UI" w:cs="Segoe UI"/>
          <w:i/>
          <w:color w:val="C00000"/>
          <w:sz w:val="16"/>
          <w:szCs w:val="16"/>
        </w:rPr>
      </w:pPr>
      <w:r w:rsidRPr="0000414B">
        <w:rPr>
          <w:rFonts w:ascii="Segoe UI" w:hAnsi="Segoe UI" w:cs="Segoe UI"/>
          <w:b/>
          <w:i/>
          <w:iCs/>
          <w:color w:val="C00000"/>
          <w:sz w:val="16"/>
          <w:szCs w:val="16"/>
        </w:rPr>
        <w:t xml:space="preserve">(Please note: Not all elements listed </w:t>
      </w:r>
      <w:r w:rsidR="00C449D5" w:rsidRPr="0000414B">
        <w:rPr>
          <w:rFonts w:ascii="Segoe UI" w:hAnsi="Segoe UI" w:cs="Segoe UI"/>
          <w:b/>
          <w:i/>
          <w:iCs/>
          <w:color w:val="C00000"/>
          <w:sz w:val="16"/>
          <w:szCs w:val="16"/>
        </w:rPr>
        <w:t>below</w:t>
      </w:r>
      <w:r w:rsidRPr="0000414B">
        <w:rPr>
          <w:rFonts w:ascii="Segoe UI" w:hAnsi="Segoe UI" w:cs="Segoe UI"/>
          <w:b/>
          <w:i/>
          <w:iCs/>
          <w:color w:val="C00000"/>
          <w:sz w:val="16"/>
          <w:szCs w:val="16"/>
        </w:rPr>
        <w:t xml:space="preserve"> will always be covered in every act of worship but please comment on all that you see)</w:t>
      </w:r>
    </w:p>
    <w:p w14:paraId="50349890" w14:textId="77777777" w:rsidR="00E00701" w:rsidRPr="0000414B" w:rsidRDefault="00E00701" w:rsidP="00E00701">
      <w:pPr>
        <w:spacing w:after="0" w:line="240" w:lineRule="auto"/>
        <w:jc w:val="center"/>
        <w:rPr>
          <w:rFonts w:ascii="Segoe UI" w:hAnsi="Segoe UI" w:cs="Segoe UI"/>
          <w:b/>
          <w:color w:val="7030A0"/>
          <w:sz w:val="24"/>
        </w:rPr>
      </w:pPr>
    </w:p>
    <w:tbl>
      <w:tblPr>
        <w:tblStyle w:val="TableGrid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656"/>
        <w:gridCol w:w="1745"/>
        <w:gridCol w:w="2601"/>
        <w:gridCol w:w="892"/>
        <w:gridCol w:w="3454"/>
      </w:tblGrid>
      <w:tr w:rsidR="00E51FC1" w:rsidRPr="0000414B" w14:paraId="21B1EB4E" w14:textId="4D89DAEE" w:rsidTr="00D13265">
        <w:trPr>
          <w:trHeight w:val="562"/>
        </w:trPr>
        <w:tc>
          <w:tcPr>
            <w:tcW w:w="3401" w:type="dxa"/>
            <w:gridSpan w:val="2"/>
          </w:tcPr>
          <w:p w14:paraId="49073899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  <w:r w:rsidRPr="0000414B">
              <w:rPr>
                <w:rFonts w:ascii="Segoe UI" w:hAnsi="Segoe UI" w:cs="Segoe UI"/>
                <w:b/>
                <w:color w:val="0D0D0D" w:themeColor="text1" w:themeTint="F2"/>
              </w:rPr>
              <w:t>Date and Time:</w:t>
            </w:r>
          </w:p>
          <w:p w14:paraId="351331EE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  <w:p w14:paraId="0CCDA2DC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</w:tc>
        <w:tc>
          <w:tcPr>
            <w:tcW w:w="3493" w:type="dxa"/>
            <w:gridSpan w:val="2"/>
            <w:vMerge w:val="restart"/>
          </w:tcPr>
          <w:p w14:paraId="45DE66D7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  <w:r w:rsidRPr="0000414B">
              <w:rPr>
                <w:rFonts w:ascii="Segoe UI" w:hAnsi="Segoe UI" w:cs="Segoe UI"/>
                <w:b/>
                <w:color w:val="0D0D0D" w:themeColor="text1" w:themeTint="F2"/>
              </w:rPr>
              <w:t xml:space="preserve">Leader:                                                    </w:t>
            </w:r>
          </w:p>
          <w:p w14:paraId="54669D0A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  <w:p w14:paraId="47ED7D88" w14:textId="001C2FE9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  <w:r w:rsidRPr="0000414B">
              <w:rPr>
                <w:rFonts w:ascii="Segoe UI" w:hAnsi="Segoe UI" w:cs="Segoe UI"/>
                <w:b/>
                <w:color w:val="0D0D0D" w:themeColor="text1" w:themeTint="F2"/>
              </w:rPr>
              <w:t xml:space="preserve">Joined by: </w:t>
            </w:r>
          </w:p>
          <w:p w14:paraId="2ECDA14E" w14:textId="77777777" w:rsidR="00E51FC1" w:rsidRPr="0000414B" w:rsidRDefault="00E51FC1" w:rsidP="00E51FC1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</w:tc>
        <w:tc>
          <w:tcPr>
            <w:tcW w:w="3454" w:type="dxa"/>
            <w:vMerge w:val="restart"/>
          </w:tcPr>
          <w:p w14:paraId="0905FD98" w14:textId="3AA3B4E7" w:rsidR="00E51FC1" w:rsidRPr="0000414B" w:rsidRDefault="00E51FC1" w:rsidP="00E51FC1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  <w:r w:rsidRPr="0000414B">
              <w:rPr>
                <w:rFonts w:ascii="Segoe UI" w:hAnsi="Segoe UI" w:cs="Segoe UI"/>
                <w:b/>
                <w:color w:val="0D0D0D" w:themeColor="text1" w:themeTint="F2"/>
              </w:rPr>
              <w:t xml:space="preserve">Bible verse/ Theme: </w:t>
            </w:r>
          </w:p>
          <w:p w14:paraId="3CA0ACB6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</w:tc>
      </w:tr>
      <w:tr w:rsidR="00E51FC1" w:rsidRPr="0000414B" w14:paraId="55F6502B" w14:textId="1A92B817" w:rsidTr="00D13265">
        <w:trPr>
          <w:trHeight w:val="470"/>
        </w:trPr>
        <w:tc>
          <w:tcPr>
            <w:tcW w:w="3401" w:type="dxa"/>
            <w:gridSpan w:val="2"/>
          </w:tcPr>
          <w:p w14:paraId="372988E1" w14:textId="393F35FF" w:rsidR="00E51FC1" w:rsidRPr="0000414B" w:rsidRDefault="00E51FC1" w:rsidP="00FD111A">
            <w:pPr>
              <w:rPr>
                <w:rFonts w:ascii="Segoe UI" w:hAnsi="Segoe UI" w:cs="Segoe UI"/>
                <w:b/>
              </w:rPr>
            </w:pPr>
            <w:r w:rsidRPr="0000414B">
              <w:rPr>
                <w:rFonts w:ascii="Segoe UI" w:hAnsi="Segoe UI" w:cs="Segoe UI"/>
                <w:b/>
              </w:rPr>
              <w:t>Were the statutory obligations met?  Y/N</w:t>
            </w:r>
          </w:p>
        </w:tc>
        <w:tc>
          <w:tcPr>
            <w:tcW w:w="3493" w:type="dxa"/>
            <w:gridSpan w:val="2"/>
            <w:vMerge/>
          </w:tcPr>
          <w:p w14:paraId="4F74FC0D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</w:tc>
        <w:tc>
          <w:tcPr>
            <w:tcW w:w="3454" w:type="dxa"/>
            <w:vMerge/>
          </w:tcPr>
          <w:p w14:paraId="09AD0447" w14:textId="77777777" w:rsidR="00E51FC1" w:rsidRPr="0000414B" w:rsidRDefault="00E51FC1" w:rsidP="00FD111A">
            <w:pPr>
              <w:rPr>
                <w:rFonts w:ascii="Segoe UI" w:hAnsi="Segoe UI" w:cs="Segoe UI"/>
                <w:b/>
                <w:color w:val="0D0D0D" w:themeColor="text1" w:themeTint="F2"/>
              </w:rPr>
            </w:pPr>
          </w:p>
        </w:tc>
      </w:tr>
      <w:tr w:rsidR="00D13265" w:rsidRPr="0000414B" w14:paraId="73007714" w14:textId="77777777" w:rsidTr="00D13265">
        <w:trPr>
          <w:trHeight w:val="244"/>
        </w:trPr>
        <w:tc>
          <w:tcPr>
            <w:tcW w:w="1656" w:type="dxa"/>
          </w:tcPr>
          <w:p w14:paraId="589E0AAE" w14:textId="77777777" w:rsidR="00D13265" w:rsidRPr="0000414B" w:rsidRDefault="00D13265" w:rsidP="00CC3A83">
            <w:pPr>
              <w:jc w:val="center"/>
              <w:rPr>
                <w:rFonts w:ascii="Segoe UI" w:hAnsi="Segoe UI" w:cs="Segoe UI"/>
                <w:b/>
              </w:rPr>
            </w:pPr>
          </w:p>
        </w:tc>
        <w:tc>
          <w:tcPr>
            <w:tcW w:w="4346" w:type="dxa"/>
            <w:gridSpan w:val="2"/>
          </w:tcPr>
          <w:p w14:paraId="420C8F0D" w14:textId="1CC9972C" w:rsidR="00D13265" w:rsidRPr="0000414B" w:rsidRDefault="006F37EF" w:rsidP="00D74547">
            <w:pPr>
              <w:jc w:val="center"/>
              <w:rPr>
                <w:rFonts w:ascii="Segoe UI" w:hAnsi="Segoe UI" w:cs="Segoe UI"/>
                <w:b/>
              </w:rPr>
            </w:pPr>
            <w:r w:rsidRPr="0000414B">
              <w:rPr>
                <w:rFonts w:ascii="Segoe UI" w:hAnsi="Segoe UI" w:cs="Segoe UI"/>
                <w:b/>
              </w:rPr>
              <w:t>Observations</w:t>
            </w:r>
            <w:r w:rsidR="001A5D0C">
              <w:rPr>
                <w:rFonts w:ascii="Segoe UI" w:hAnsi="Segoe UI" w:cs="Segoe UI"/>
                <w:b/>
              </w:rPr>
              <w:t xml:space="preserve"> and impact</w:t>
            </w:r>
          </w:p>
        </w:tc>
        <w:tc>
          <w:tcPr>
            <w:tcW w:w="4346" w:type="dxa"/>
            <w:gridSpan w:val="2"/>
          </w:tcPr>
          <w:p w14:paraId="76D8B764" w14:textId="2266A2B1" w:rsidR="00D13265" w:rsidRPr="0000414B" w:rsidRDefault="00D13265" w:rsidP="00D74547">
            <w:pPr>
              <w:jc w:val="center"/>
              <w:rPr>
                <w:rFonts w:ascii="Segoe UI" w:hAnsi="Segoe UI" w:cs="Segoe UI"/>
                <w:b/>
              </w:rPr>
            </w:pPr>
            <w:r w:rsidRPr="0000414B">
              <w:rPr>
                <w:rFonts w:ascii="Segoe UI" w:hAnsi="Segoe UI" w:cs="Segoe UI"/>
                <w:b/>
              </w:rPr>
              <w:t>Impact</w:t>
            </w:r>
          </w:p>
        </w:tc>
      </w:tr>
      <w:tr w:rsidR="00D13265" w:rsidRPr="0000414B" w14:paraId="64E22B4F" w14:textId="4C17BC8E" w:rsidTr="00D13265">
        <w:tc>
          <w:tcPr>
            <w:tcW w:w="1656" w:type="dxa"/>
          </w:tcPr>
          <w:p w14:paraId="4FAA762E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C00000"/>
              </w:rPr>
            </w:pPr>
            <w:r w:rsidRPr="0000414B">
              <w:rPr>
                <w:rFonts w:ascii="Segoe UI" w:hAnsi="Segoe UI" w:cs="Segoe UI"/>
                <w:b/>
                <w:color w:val="C00000"/>
              </w:rPr>
              <w:t xml:space="preserve">Gather </w:t>
            </w:r>
          </w:p>
          <w:p w14:paraId="6DDB5358" w14:textId="2C2DD0C3" w:rsidR="00C7526F" w:rsidRPr="00C7526F" w:rsidRDefault="00C7526F" w:rsidP="00C7526F">
            <w:pPr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</w:pPr>
            <w:r w:rsidRPr="00C7526F"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  <w:t xml:space="preserve">How were people welcomed? </w:t>
            </w:r>
          </w:p>
          <w:p w14:paraId="20EDCD1F" w14:textId="5637B685" w:rsidR="00C7526F" w:rsidRPr="0000414B" w:rsidRDefault="00C7526F" w:rsidP="00C7526F">
            <w:pPr>
              <w:rPr>
                <w:rFonts w:ascii="Segoe UI" w:hAnsi="Segoe UI" w:cs="Segoe UI"/>
                <w:bCs/>
                <w:i/>
                <w:iCs/>
                <w:color w:val="0070C0"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  <w:t>Did this create a sense of belonging and community?</w:t>
            </w:r>
          </w:p>
        </w:tc>
        <w:tc>
          <w:tcPr>
            <w:tcW w:w="4346" w:type="dxa"/>
            <w:gridSpan w:val="2"/>
          </w:tcPr>
          <w:p w14:paraId="55AC063A" w14:textId="77777777" w:rsidR="00D13265" w:rsidRPr="0000414B" w:rsidRDefault="00D13265">
            <w:pPr>
              <w:rPr>
                <w:rFonts w:ascii="Segoe UI" w:hAnsi="Segoe UI" w:cs="Segoe UI"/>
                <w:b/>
                <w:color w:val="0070C0"/>
              </w:rPr>
            </w:pPr>
          </w:p>
          <w:p w14:paraId="0CFD7F49" w14:textId="45AF8660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7408BBC1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55A83781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316633BE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5DE2E7C4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  <w:tc>
          <w:tcPr>
            <w:tcW w:w="4346" w:type="dxa"/>
            <w:gridSpan w:val="2"/>
          </w:tcPr>
          <w:p w14:paraId="0E061539" w14:textId="77777777" w:rsidR="00D13265" w:rsidRPr="0000414B" w:rsidRDefault="00D13265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45A96149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D13265" w:rsidRPr="0000414B" w14:paraId="2F634C92" w14:textId="74C6AEDD" w:rsidTr="00D13265">
        <w:tc>
          <w:tcPr>
            <w:tcW w:w="1656" w:type="dxa"/>
          </w:tcPr>
          <w:p w14:paraId="186FF38A" w14:textId="77777777" w:rsidR="00D13265" w:rsidRPr="0000414B" w:rsidRDefault="00D13265" w:rsidP="00726A68">
            <w:pPr>
              <w:rPr>
                <w:rFonts w:ascii="Segoe UI" w:hAnsi="Segoe UI" w:cs="Segoe UI"/>
                <w:b/>
                <w:color w:val="C00000"/>
              </w:rPr>
            </w:pPr>
            <w:r w:rsidRPr="0000414B">
              <w:rPr>
                <w:rFonts w:ascii="Segoe UI" w:hAnsi="Segoe UI" w:cs="Segoe UI"/>
                <w:b/>
                <w:color w:val="C00000"/>
              </w:rPr>
              <w:t>Engage</w:t>
            </w:r>
          </w:p>
          <w:p w14:paraId="4B502DB0" w14:textId="0F878D08" w:rsidR="00D13265" w:rsidRPr="0000414B" w:rsidRDefault="006A55C5" w:rsidP="006A55C5">
            <w:p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6A55C5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How were Christian teachings explored? </w:t>
            </w: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Was the message </w:t>
            </w:r>
            <w:r w:rsidRPr="0000414B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relevant and meaningful in today’s context</w:t>
            </w: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>?</w:t>
            </w:r>
          </w:p>
        </w:tc>
        <w:tc>
          <w:tcPr>
            <w:tcW w:w="4346" w:type="dxa"/>
            <w:gridSpan w:val="2"/>
          </w:tcPr>
          <w:p w14:paraId="4CBCC855" w14:textId="77777777" w:rsidR="00D13265" w:rsidRPr="0000414B" w:rsidRDefault="00D13265">
            <w:pPr>
              <w:rPr>
                <w:rFonts w:ascii="Segoe UI" w:hAnsi="Segoe UI" w:cs="Segoe UI"/>
                <w:b/>
                <w:i/>
                <w:iCs/>
                <w:color w:val="0070C0"/>
                <w:sz w:val="16"/>
                <w:szCs w:val="16"/>
              </w:rPr>
            </w:pPr>
          </w:p>
          <w:p w14:paraId="7A5AFFD0" w14:textId="35C74BB4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1014C494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07C6188B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29C7E026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5DF587B0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  <w:tc>
          <w:tcPr>
            <w:tcW w:w="4346" w:type="dxa"/>
            <w:gridSpan w:val="2"/>
          </w:tcPr>
          <w:p w14:paraId="050822E1" w14:textId="77777777" w:rsidR="00D13265" w:rsidRPr="0000414B" w:rsidRDefault="00D13265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052F5CCF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D13265" w:rsidRPr="0000414B" w14:paraId="1B1FD6FE" w14:textId="11D4AF6A" w:rsidTr="00D13265">
        <w:tc>
          <w:tcPr>
            <w:tcW w:w="1656" w:type="dxa"/>
          </w:tcPr>
          <w:p w14:paraId="0FDD047E" w14:textId="77777777" w:rsidR="00D13265" w:rsidRPr="0000414B" w:rsidRDefault="00D13265" w:rsidP="00726A68">
            <w:pPr>
              <w:rPr>
                <w:rFonts w:ascii="Segoe UI" w:hAnsi="Segoe UI" w:cs="Segoe UI"/>
                <w:b/>
                <w:color w:val="C00000"/>
              </w:rPr>
            </w:pPr>
            <w:r w:rsidRPr="0000414B">
              <w:rPr>
                <w:rFonts w:ascii="Segoe UI" w:hAnsi="Segoe UI" w:cs="Segoe UI"/>
                <w:b/>
                <w:color w:val="C00000"/>
              </w:rPr>
              <w:t>Respond</w:t>
            </w:r>
          </w:p>
          <w:p w14:paraId="5C1995E5" w14:textId="010A0BD3" w:rsidR="00B26D39" w:rsidRPr="00B26D39" w:rsidRDefault="00B26D39" w:rsidP="00B26D39">
            <w:pPr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</w:pPr>
            <w:r w:rsidRPr="00B26D39"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  <w:t xml:space="preserve">What opportunities were there for reflection, prayer, or stillness? </w:t>
            </w:r>
          </w:p>
          <w:p w14:paraId="26F5871F" w14:textId="3EEAE28A" w:rsidR="00D13265" w:rsidRPr="0000414B" w:rsidRDefault="00B26D39" w:rsidP="00B26D39">
            <w:pPr>
              <w:rPr>
                <w:rFonts w:ascii="Segoe UI" w:hAnsi="Segoe UI" w:cs="Segoe UI"/>
                <w:bCs/>
                <w:i/>
                <w:iCs/>
                <w:color w:val="0070C0"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bCs/>
                <w:i/>
                <w:iCs/>
                <w:sz w:val="16"/>
                <w:szCs w:val="16"/>
              </w:rPr>
              <w:t>Could individuals respond in different ways with integrity?</w:t>
            </w:r>
          </w:p>
        </w:tc>
        <w:tc>
          <w:tcPr>
            <w:tcW w:w="4346" w:type="dxa"/>
            <w:gridSpan w:val="2"/>
          </w:tcPr>
          <w:p w14:paraId="7E44FF67" w14:textId="77777777" w:rsidR="00D13265" w:rsidRPr="0000414B" w:rsidRDefault="00D13265">
            <w:pPr>
              <w:rPr>
                <w:rFonts w:ascii="Segoe UI" w:hAnsi="Segoe UI" w:cs="Segoe UI"/>
                <w:b/>
                <w:color w:val="0070C0"/>
              </w:rPr>
            </w:pPr>
          </w:p>
          <w:p w14:paraId="2D35EA08" w14:textId="0AFECA84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085FFFB0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65E0C10D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2DF2E036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344D78CB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  <w:tc>
          <w:tcPr>
            <w:tcW w:w="4346" w:type="dxa"/>
            <w:gridSpan w:val="2"/>
          </w:tcPr>
          <w:p w14:paraId="48F45C71" w14:textId="77777777" w:rsidR="00D13265" w:rsidRPr="0000414B" w:rsidRDefault="00D13265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275A296F" w14:textId="77777777" w:rsidR="00D13265" w:rsidRPr="0000414B" w:rsidRDefault="00D13265" w:rsidP="00F347B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D13265" w:rsidRPr="0000414B" w14:paraId="5BFBC779" w14:textId="425649C8" w:rsidTr="00D13265">
        <w:tc>
          <w:tcPr>
            <w:tcW w:w="1656" w:type="dxa"/>
          </w:tcPr>
          <w:p w14:paraId="4FC9FB93" w14:textId="77777777" w:rsidR="00B26D39" w:rsidRPr="0000414B" w:rsidRDefault="00D13265" w:rsidP="00B26D39">
            <w:pPr>
              <w:rPr>
                <w:rFonts w:ascii="Segoe UI" w:hAnsi="Segoe UI" w:cs="Segoe UI"/>
                <w:i/>
                <w:iCs/>
                <w:color w:val="C00000"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b/>
                <w:color w:val="C00000"/>
              </w:rPr>
              <w:t>Sending</w:t>
            </w:r>
            <w:r w:rsidR="00B26D39" w:rsidRPr="00B26D39">
              <w:rPr>
                <w:rFonts w:ascii="Segoe UI" w:hAnsi="Segoe UI" w:cs="Segoe UI"/>
                <w:i/>
                <w:iCs/>
                <w:color w:val="C00000"/>
                <w:sz w:val="16"/>
                <w:szCs w:val="16"/>
              </w:rPr>
              <w:t xml:space="preserve"> </w:t>
            </w:r>
          </w:p>
          <w:p w14:paraId="19D14013" w14:textId="20DCC04D" w:rsidR="00B26D39" w:rsidRPr="00B26D39" w:rsidRDefault="00B26D39" w:rsidP="00B26D39">
            <w:pPr>
              <w:rPr>
                <w:rFonts w:ascii="Segoe UI" w:hAnsi="Segoe UI" w:cs="Segoe UI"/>
                <w:b/>
                <w:color w:val="0070C0"/>
              </w:rPr>
            </w:pPr>
            <w:r w:rsidRPr="00B26D39">
              <w:rPr>
                <w:rFonts w:ascii="Segoe UI" w:hAnsi="Segoe UI" w:cs="Segoe UI"/>
                <w:i/>
                <w:iCs/>
                <w:color w:val="000000"/>
                <w:sz w:val="16"/>
                <w:szCs w:val="16"/>
              </w:rPr>
              <w:t xml:space="preserve">How were pupils and adults encouraged to live out the message? </w:t>
            </w:r>
          </w:p>
          <w:p w14:paraId="3D65D249" w14:textId="77777777" w:rsidR="0000414B" w:rsidRPr="0000414B" w:rsidRDefault="00B26D39" w:rsidP="00B26D39">
            <w:pPr>
              <w:pStyle w:val="Default"/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Did this link to </w:t>
            </w:r>
            <w:r w:rsidRPr="0000414B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 xml:space="preserve">real life and </w:t>
            </w:r>
          </w:p>
          <w:p w14:paraId="0AEDBFC5" w14:textId="0F5EA828" w:rsidR="00D13265" w:rsidRPr="0000414B" w:rsidRDefault="00B26D39" w:rsidP="00B26D39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relationships</w:t>
            </w: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>?</w:t>
            </w:r>
          </w:p>
        </w:tc>
        <w:tc>
          <w:tcPr>
            <w:tcW w:w="4346" w:type="dxa"/>
            <w:gridSpan w:val="2"/>
          </w:tcPr>
          <w:p w14:paraId="6C7C4BB0" w14:textId="77777777" w:rsidR="00D13265" w:rsidRPr="0000414B" w:rsidRDefault="00D13265">
            <w:pPr>
              <w:rPr>
                <w:rFonts w:ascii="Segoe UI" w:hAnsi="Segoe UI" w:cs="Segoe UI"/>
                <w:b/>
                <w:color w:val="0070C0"/>
              </w:rPr>
            </w:pPr>
          </w:p>
          <w:p w14:paraId="138F1FAB" w14:textId="003BFC03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74BE9ACA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4F453603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102A4BD6" w14:textId="77777777" w:rsidR="00D13265" w:rsidRPr="0000414B" w:rsidRDefault="00D13265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5DE2AC60" w14:textId="77777777" w:rsidR="00D13265" w:rsidRPr="0000414B" w:rsidRDefault="00D13265" w:rsidP="00DB142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  <w:tc>
          <w:tcPr>
            <w:tcW w:w="4346" w:type="dxa"/>
            <w:gridSpan w:val="2"/>
          </w:tcPr>
          <w:p w14:paraId="161C8DB3" w14:textId="77777777" w:rsidR="00D13265" w:rsidRPr="0000414B" w:rsidRDefault="00D13265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03595B9F" w14:textId="77777777" w:rsidR="00D13265" w:rsidRPr="0000414B" w:rsidRDefault="00D13265" w:rsidP="00DB142D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5B44CB" w:rsidRPr="0000414B" w14:paraId="504DCF1E" w14:textId="77777777" w:rsidTr="00B712F3">
        <w:tc>
          <w:tcPr>
            <w:tcW w:w="10348" w:type="dxa"/>
            <w:gridSpan w:val="5"/>
          </w:tcPr>
          <w:p w14:paraId="5B2CB8D1" w14:textId="77777777" w:rsidR="005B44CB" w:rsidRDefault="005B44CB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6EB0F827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51510966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056DA5B8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454AE7D9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4312C71D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7EEDEC58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39095998" w14:textId="77777777" w:rsidR="00027F78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2CFBBB51" w14:textId="77777777" w:rsidR="00027F78" w:rsidRPr="0000414B" w:rsidRDefault="00027F7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3D5793" w:rsidRPr="0000414B" w14:paraId="60E9EA94" w14:textId="77777777" w:rsidTr="00442943">
        <w:tc>
          <w:tcPr>
            <w:tcW w:w="10348" w:type="dxa"/>
            <w:gridSpan w:val="5"/>
          </w:tcPr>
          <w:p w14:paraId="07A31706" w14:textId="2AB242E8" w:rsidR="0000414B" w:rsidRPr="00801EA5" w:rsidRDefault="0000414B" w:rsidP="0000414B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801EA5">
              <w:rPr>
                <w:rFonts w:ascii="Segoe UI" w:hAnsi="Segoe UI" w:cs="Segoe UI"/>
                <w:b/>
                <w:bCs/>
                <w:sz w:val="22"/>
                <w:szCs w:val="22"/>
              </w:rPr>
              <w:lastRenderedPageBreak/>
              <w:t>Flourishing Focus Evaluation:</w:t>
            </w:r>
          </w:p>
          <w:p w14:paraId="6ECE059D" w14:textId="06410680" w:rsidR="0000414B" w:rsidRPr="0000414B" w:rsidRDefault="0000414B" w:rsidP="0000414B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00414B">
              <w:rPr>
                <w:rFonts w:ascii="Segoe UI" w:hAnsi="Segoe UI" w:cs="Segoe UI"/>
                <w:b/>
                <w:bCs/>
                <w:sz w:val="22"/>
                <w:szCs w:val="22"/>
              </w:rPr>
              <w:t>1. Presence &amp; Engagement (Authenticity)</w:t>
            </w:r>
          </w:p>
          <w:p w14:paraId="6DFAD748" w14:textId="174D7B3C" w:rsidR="003D5793" w:rsidRPr="00096DE0" w:rsidRDefault="0000414B" w:rsidP="00096DE0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To what extent were pupils and adults </w:t>
            </w:r>
            <w:r w:rsidRPr="0000414B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truly present and engaged</w:t>
            </w: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? Did people appear to </w:t>
            </w:r>
            <w:r w:rsidRPr="0000414B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want to be there</w:t>
            </w:r>
            <w:r w:rsidRPr="0000414B">
              <w:rPr>
                <w:rFonts w:ascii="Segoe UI" w:hAnsi="Segoe UI" w:cs="Segoe UI"/>
                <w:i/>
                <w:iCs/>
                <w:sz w:val="16"/>
                <w:szCs w:val="16"/>
              </w:rPr>
              <w:t>? What evidence supports this? How inclusive was the language and approach for all backgrounds and beliefs?</w:t>
            </w:r>
          </w:p>
          <w:p w14:paraId="4B21E762" w14:textId="77777777" w:rsidR="003D5793" w:rsidRPr="0000414B" w:rsidRDefault="003D5793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6EB668C0" w14:textId="77777777" w:rsidR="003D5793" w:rsidRPr="0000414B" w:rsidRDefault="003D5793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66DD78E5" w14:textId="77777777" w:rsidR="003D5793" w:rsidRPr="0000414B" w:rsidRDefault="003D5793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37D0D0E0" w14:textId="4D5DA9EB" w:rsidR="003D5793" w:rsidRPr="0000414B" w:rsidRDefault="003D5793" w:rsidP="003D5793">
            <w:pPr>
              <w:tabs>
                <w:tab w:val="left" w:pos="1764"/>
              </w:tabs>
              <w:rPr>
                <w:rFonts w:ascii="Segoe UI" w:hAnsi="Segoe UI" w:cs="Segoe UI"/>
                <w:sz w:val="24"/>
              </w:rPr>
            </w:pPr>
          </w:p>
        </w:tc>
      </w:tr>
      <w:tr w:rsidR="00096DE0" w:rsidRPr="0000414B" w14:paraId="34D6230F" w14:textId="77777777" w:rsidTr="00442943">
        <w:tc>
          <w:tcPr>
            <w:tcW w:w="10348" w:type="dxa"/>
            <w:gridSpan w:val="5"/>
          </w:tcPr>
          <w:p w14:paraId="0A3F19D5" w14:textId="77777777" w:rsidR="00096DE0" w:rsidRPr="00096DE0" w:rsidRDefault="00096DE0" w:rsidP="00096DE0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096DE0">
              <w:rPr>
                <w:rFonts w:ascii="Segoe UI" w:hAnsi="Segoe UI" w:cs="Segoe UI"/>
                <w:b/>
                <w:bCs/>
                <w:sz w:val="22"/>
                <w:szCs w:val="22"/>
              </w:rPr>
              <w:t>2. Invitation &amp; Participation</w:t>
            </w:r>
          </w:p>
          <w:p w14:paraId="3CC471B5" w14:textId="2A3688A4" w:rsidR="00096DE0" w:rsidRPr="00096DE0" w:rsidRDefault="00096DE0" w:rsidP="00096DE0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096DE0">
              <w:rPr>
                <w:rFonts w:ascii="Segoe UI" w:hAnsi="Segoe UI" w:cs="Segoe UI"/>
                <w:i/>
                <w:iCs/>
                <w:sz w:val="16"/>
                <w:szCs w:val="16"/>
              </w:rPr>
              <w:t>How were pupils and adults invited (not required) to engage? What opportunities were there for meaningful participation? Were staff actively and authentically involved?</w:t>
            </w:r>
          </w:p>
          <w:p w14:paraId="6164C659" w14:textId="77777777" w:rsidR="00096DE0" w:rsidRDefault="00096DE0" w:rsidP="0000414B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72264B92" w14:textId="77777777" w:rsidR="00096DE0" w:rsidRDefault="00096DE0" w:rsidP="0000414B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  <w:p w14:paraId="13295CB4" w14:textId="77777777" w:rsidR="00096DE0" w:rsidRPr="00801EA5" w:rsidRDefault="00096DE0" w:rsidP="0000414B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  <w:tr w:rsidR="00C8197A" w:rsidRPr="0000414B" w14:paraId="235BFCA2" w14:textId="77777777" w:rsidTr="00442943">
        <w:tc>
          <w:tcPr>
            <w:tcW w:w="10348" w:type="dxa"/>
            <w:gridSpan w:val="5"/>
          </w:tcPr>
          <w:p w14:paraId="2E8B8C40" w14:textId="77777777" w:rsidR="00C8197A" w:rsidRPr="00C8197A" w:rsidRDefault="00C8197A" w:rsidP="00C8197A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C8197A">
              <w:rPr>
                <w:rFonts w:ascii="Segoe UI" w:hAnsi="Segoe UI" w:cs="Segoe UI"/>
                <w:b/>
                <w:bCs/>
                <w:sz w:val="22"/>
                <w:szCs w:val="22"/>
              </w:rPr>
              <w:t>3. Spiritual Flourishing (Pupils AND Adults)</w:t>
            </w:r>
          </w:p>
          <w:p w14:paraId="3A904898" w14:textId="77777777" w:rsidR="00C8197A" w:rsidRPr="00C8197A" w:rsidRDefault="00C8197A" w:rsidP="00C8197A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How did this act of worship provide opportunities for: </w:t>
            </w:r>
          </w:p>
          <w:p w14:paraId="4C3DC4C9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stillness, reflection, prayer? </w:t>
            </w:r>
          </w:p>
          <w:p w14:paraId="78B33D7D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exploring big questions about life, meaning, and belief? </w:t>
            </w:r>
          </w:p>
          <w:p w14:paraId="0F4AE8E3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experiencing awe, wonder, joy, or peace? </w:t>
            </w:r>
          </w:p>
          <w:p w14:paraId="47D50556" w14:textId="77777777" w:rsidR="00C8197A" w:rsidRDefault="00C8197A" w:rsidP="00C8197A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>For pupils:</w:t>
            </w: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  <w:t xml:space="preserve">How did it support their spiritual development? </w:t>
            </w:r>
          </w:p>
          <w:p w14:paraId="5691A02C" w14:textId="77777777" w:rsidR="002B1AA6" w:rsidRPr="00C8197A" w:rsidRDefault="002B1AA6" w:rsidP="00C8197A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</w:p>
          <w:p w14:paraId="523A88E9" w14:textId="77777777" w:rsidR="00C8197A" w:rsidRPr="00C8197A" w:rsidRDefault="00C8197A" w:rsidP="00C8197A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For adults (staff and wider community): </w:t>
            </w:r>
          </w:p>
          <w:p w14:paraId="2AA3363A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Did it offer space for reflection and personal growth? </w:t>
            </w:r>
          </w:p>
          <w:p w14:paraId="526411E8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Did it support their sense of purpose, wellbeing, or connection? </w:t>
            </w:r>
          </w:p>
          <w:p w14:paraId="640FCC04" w14:textId="77777777" w:rsidR="00C8197A" w:rsidRPr="00C8197A" w:rsidRDefault="00C8197A" w:rsidP="00C8197A">
            <w:pPr>
              <w:pStyle w:val="Default"/>
              <w:numPr>
                <w:ilvl w:val="1"/>
                <w:numId w:val="5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C8197A">
              <w:rPr>
                <w:rFonts w:ascii="Segoe UI" w:hAnsi="Segoe UI" w:cs="Segoe UI"/>
                <w:i/>
                <w:iCs/>
                <w:sz w:val="16"/>
                <w:szCs w:val="16"/>
              </w:rPr>
              <w:t>Are adults being spiritually nourished, not just facilitating?</w:t>
            </w:r>
          </w:p>
          <w:p w14:paraId="767C8DE2" w14:textId="77777777" w:rsidR="00C8197A" w:rsidRPr="00096DE0" w:rsidRDefault="00C8197A" w:rsidP="00096DE0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</w:p>
        </w:tc>
      </w:tr>
      <w:tr w:rsidR="00A23996" w:rsidRPr="0000414B" w14:paraId="1A230599" w14:textId="77777777" w:rsidTr="00442943">
        <w:tc>
          <w:tcPr>
            <w:tcW w:w="10348" w:type="dxa"/>
            <w:gridSpan w:val="5"/>
          </w:tcPr>
          <w:p w14:paraId="3C1EB105" w14:textId="77777777" w:rsidR="00A23996" w:rsidRPr="00A23996" w:rsidRDefault="00A23996" w:rsidP="00A23996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A23996">
              <w:rPr>
                <w:rFonts w:ascii="Segoe UI" w:hAnsi="Segoe UI" w:cs="Segoe UI"/>
                <w:b/>
                <w:bCs/>
                <w:sz w:val="22"/>
                <w:szCs w:val="22"/>
              </w:rPr>
              <w:t>4. Impact (The Key Shift)</w:t>
            </w:r>
          </w:p>
          <w:p w14:paraId="0079E1DD" w14:textId="77777777" w:rsidR="00A23996" w:rsidRPr="00A23996" w:rsidRDefault="00A23996" w:rsidP="00A23996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What evidence is there that worship: </w:t>
            </w:r>
          </w:p>
          <w:p w14:paraId="5EDA94FA" w14:textId="77777777" w:rsidR="00A23996" w:rsidRPr="00A23996" w:rsidRDefault="00A23996" w:rsidP="00A23996">
            <w:pPr>
              <w:pStyle w:val="Default"/>
              <w:numPr>
                <w:ilvl w:val="1"/>
                <w:numId w:val="6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shaped thinking, attitudes, or behaviour? </w:t>
            </w:r>
          </w:p>
          <w:p w14:paraId="029235C8" w14:textId="77777777" w:rsidR="00A23996" w:rsidRPr="00A23996" w:rsidRDefault="00A23996" w:rsidP="00A23996">
            <w:pPr>
              <w:pStyle w:val="Default"/>
              <w:numPr>
                <w:ilvl w:val="1"/>
                <w:numId w:val="6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inspired action or reflection beyond the moment? </w:t>
            </w:r>
          </w:p>
          <w:p w14:paraId="3E25FB5E" w14:textId="77777777" w:rsidR="00A23996" w:rsidRPr="00A23996" w:rsidRDefault="00A23996" w:rsidP="00A23996">
            <w:pPr>
              <w:pStyle w:val="Default"/>
              <w:numPr>
                <w:ilvl w:val="1"/>
                <w:numId w:val="6"/>
              </w:numPr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contributes to living well together as a </w:t>
            </w:r>
            <w:proofErr w:type="gramStart"/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>community?</w:t>
            </w:r>
            <w:proofErr w:type="gramEnd"/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52292A74" w14:textId="77777777" w:rsidR="00A23996" w:rsidRPr="00A23996" w:rsidRDefault="00A23996" w:rsidP="00A23996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A23996">
              <w:rPr>
                <w:rFonts w:ascii="Segoe UI" w:hAnsi="Segoe UI" w:cs="Segoe UI"/>
                <w:i/>
                <w:iCs/>
                <w:sz w:val="16"/>
                <w:szCs w:val="16"/>
              </w:rPr>
              <w:t>What might “ripple out” from this worship into school life?</w:t>
            </w:r>
          </w:p>
          <w:p w14:paraId="6631A8BB" w14:textId="77777777" w:rsidR="00A23996" w:rsidRPr="00C8197A" w:rsidRDefault="00A23996" w:rsidP="00C8197A">
            <w:pPr>
              <w:pStyle w:val="Default"/>
              <w:rPr>
                <w:rFonts w:ascii="Segoe UI" w:hAnsi="Segoe UI" w:cs="Segoe UI"/>
                <w:b/>
                <w:bCs/>
              </w:rPr>
            </w:pPr>
          </w:p>
        </w:tc>
      </w:tr>
      <w:tr w:rsidR="003D5793" w:rsidRPr="0000414B" w14:paraId="50063F30" w14:textId="77777777" w:rsidTr="00B65FB5">
        <w:tc>
          <w:tcPr>
            <w:tcW w:w="10348" w:type="dxa"/>
            <w:gridSpan w:val="5"/>
            <w:tcBorders>
              <w:bottom w:val="double" w:sz="4" w:space="0" w:color="auto"/>
            </w:tcBorders>
          </w:tcPr>
          <w:p w14:paraId="77BD6AC3" w14:textId="77777777" w:rsidR="00EE39AA" w:rsidRPr="00EE39AA" w:rsidRDefault="00EE39AA" w:rsidP="00EE39AA">
            <w:pPr>
              <w:pStyle w:val="Default"/>
              <w:rPr>
                <w:rFonts w:ascii="Segoe UI" w:hAnsi="Segoe UI" w:cs="Segoe UI"/>
                <w:b/>
                <w:bCs/>
                <w:sz w:val="22"/>
                <w:szCs w:val="22"/>
              </w:rPr>
            </w:pPr>
            <w:r w:rsidRPr="00EE39AA">
              <w:rPr>
                <w:rFonts w:ascii="Segoe UI" w:hAnsi="Segoe UI" w:cs="Segoe UI"/>
                <w:b/>
                <w:bCs/>
                <w:sz w:val="22"/>
                <w:szCs w:val="22"/>
              </w:rPr>
              <w:t>Christian Vision &amp; Coherence</w:t>
            </w:r>
          </w:p>
          <w:p w14:paraId="38B5A636" w14:textId="77777777" w:rsidR="00EE39AA" w:rsidRPr="00EE39AA" w:rsidRDefault="00EE39AA" w:rsidP="00EE39AA">
            <w:pPr>
              <w:pStyle w:val="Default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EE39A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How clearly did worship reflect and </w:t>
            </w:r>
            <w:r w:rsidRPr="00EE39AA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flow from the school’s Christian vision</w:t>
            </w:r>
            <w:r w:rsidRPr="00EE39A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? </w:t>
            </w:r>
          </w:p>
          <w:p w14:paraId="4D220789" w14:textId="2BAE9671" w:rsidR="003D5793" w:rsidRPr="00EE39AA" w:rsidRDefault="00EE39AA" w:rsidP="00EE39AA">
            <w:pPr>
              <w:pStyle w:val="Default"/>
              <w:rPr>
                <w:rFonts w:ascii="Segoe UI" w:hAnsi="Segoe UI" w:cs="Segoe UI"/>
                <w:sz w:val="16"/>
                <w:szCs w:val="16"/>
              </w:rPr>
            </w:pPr>
            <w:r w:rsidRPr="00EE39AA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How does this act of worship contribute to a </w:t>
            </w:r>
            <w:r w:rsidRPr="00EE39AA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coherent culture of spiritual flourishing</w:t>
            </w:r>
            <w:r w:rsidRPr="00EE39AA">
              <w:rPr>
                <w:rFonts w:ascii="Segoe UI" w:hAnsi="Segoe UI" w:cs="Segoe UI"/>
                <w:i/>
                <w:iCs/>
                <w:sz w:val="16"/>
                <w:szCs w:val="16"/>
              </w:rPr>
              <w:t>?</w:t>
            </w:r>
          </w:p>
          <w:p w14:paraId="2D87DED3" w14:textId="004A6EB1" w:rsidR="003D5793" w:rsidRPr="0000414B" w:rsidRDefault="003D5793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42851B65" w14:textId="0778DA26" w:rsidR="00B65FB5" w:rsidRPr="0000414B" w:rsidRDefault="00B65FB5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4255873F" w14:textId="77777777" w:rsidR="00B65FB5" w:rsidRPr="0000414B" w:rsidRDefault="00B65FB5" w:rsidP="00682B4B">
            <w:pPr>
              <w:pStyle w:val="Default"/>
              <w:rPr>
                <w:rFonts w:ascii="Segoe UI" w:hAnsi="Segoe UI" w:cs="Segoe UI"/>
                <w:sz w:val="22"/>
                <w:szCs w:val="22"/>
              </w:rPr>
            </w:pPr>
          </w:p>
          <w:p w14:paraId="48B12C88" w14:textId="77777777" w:rsidR="003D5793" w:rsidRPr="0000414B" w:rsidRDefault="003D5793" w:rsidP="00E00701">
            <w:pPr>
              <w:jc w:val="center"/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486F99" w:rsidRPr="0000414B" w14:paraId="4CA4418D" w14:textId="77777777" w:rsidTr="00B65FB5">
        <w:tc>
          <w:tcPr>
            <w:tcW w:w="10348" w:type="dxa"/>
            <w:gridSpan w:val="5"/>
            <w:tcBorders>
              <w:top w:val="double" w:sz="4" w:space="0" w:color="auto"/>
            </w:tcBorders>
          </w:tcPr>
          <w:p w14:paraId="1C85984F" w14:textId="77777777" w:rsidR="008B5A54" w:rsidRPr="008B5A54" w:rsidRDefault="008B5A54" w:rsidP="008B5A54">
            <w:pPr>
              <w:rPr>
                <w:rFonts w:ascii="Segoe UI" w:hAnsi="Segoe UI" w:cs="Segoe UI"/>
                <w:b/>
                <w:bCs/>
                <w:color w:val="000000" w:themeColor="text1"/>
              </w:rPr>
            </w:pPr>
            <w:r w:rsidRPr="008B5A54">
              <w:rPr>
                <w:rFonts w:ascii="Segoe UI" w:hAnsi="Segoe UI" w:cs="Segoe UI"/>
                <w:b/>
                <w:bCs/>
                <w:color w:val="000000" w:themeColor="text1"/>
              </w:rPr>
              <w:t>Pupil &amp; Adult Voice</w:t>
            </w:r>
          </w:p>
          <w:p w14:paraId="4C30C7CB" w14:textId="77777777" w:rsidR="008B5A54" w:rsidRPr="008B5A54" w:rsidRDefault="008B5A54" w:rsidP="008B5A54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B5A54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 xml:space="preserve">What do pupils say about worship? Does this match observations? </w:t>
            </w:r>
          </w:p>
          <w:p w14:paraId="066DA053" w14:textId="77777777" w:rsidR="008B5A54" w:rsidRPr="008B5A54" w:rsidRDefault="008B5A54" w:rsidP="008B5A54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B5A54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 xml:space="preserve">What do staff say? </w:t>
            </w:r>
          </w:p>
          <w:p w14:paraId="36AC4102" w14:textId="77777777" w:rsidR="008B5A54" w:rsidRPr="008B5A54" w:rsidRDefault="008B5A54" w:rsidP="008B5A54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8B5A54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>Are a range of voices involved in evaluating worship?</w:t>
            </w:r>
          </w:p>
          <w:p w14:paraId="7923C7C6" w14:textId="77777777" w:rsidR="00C90B88" w:rsidRPr="0000414B" w:rsidRDefault="00C90B88" w:rsidP="00C90B88">
            <w:pPr>
              <w:rPr>
                <w:rFonts w:ascii="Segoe UI" w:hAnsi="Segoe UI" w:cs="Segoe UI"/>
                <w:b/>
                <w:color w:val="000000" w:themeColor="text1"/>
              </w:rPr>
            </w:pPr>
          </w:p>
          <w:p w14:paraId="137C0FAA" w14:textId="77777777" w:rsidR="00C90B88" w:rsidRPr="0000414B" w:rsidRDefault="00C90B88" w:rsidP="00C90B8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39F9F232" w14:textId="77777777" w:rsidR="003F512F" w:rsidRPr="0000414B" w:rsidRDefault="003F512F" w:rsidP="00C90B8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  <w:p w14:paraId="6CB3E6A5" w14:textId="77777777" w:rsidR="00DB142D" w:rsidRPr="0000414B" w:rsidRDefault="00DB142D" w:rsidP="00C90B88">
            <w:pPr>
              <w:rPr>
                <w:rFonts w:ascii="Segoe UI" w:hAnsi="Segoe UI" w:cs="Segoe UI"/>
                <w:b/>
                <w:color w:val="7030A0"/>
                <w:sz w:val="24"/>
              </w:rPr>
            </w:pPr>
          </w:p>
        </w:tc>
      </w:tr>
      <w:tr w:rsidR="00CC3A83" w:rsidRPr="0000414B" w14:paraId="4A12EB67" w14:textId="77777777" w:rsidTr="00D13265">
        <w:tc>
          <w:tcPr>
            <w:tcW w:w="10348" w:type="dxa"/>
            <w:gridSpan w:val="5"/>
          </w:tcPr>
          <w:p w14:paraId="38B38C4C" w14:textId="1A6874CE" w:rsidR="000E0AC7" w:rsidRPr="000E0AC7" w:rsidRDefault="000E0AC7" w:rsidP="00FC366C">
            <w:pPr>
              <w:rPr>
                <w:rFonts w:ascii="Segoe UI" w:hAnsi="Segoe UI" w:cs="Segoe UI"/>
                <w:b/>
                <w:color w:val="000000" w:themeColor="text1"/>
              </w:rPr>
            </w:pPr>
            <w:r w:rsidRPr="000E0AC7">
              <w:rPr>
                <w:rFonts w:ascii="Segoe UI" w:hAnsi="Segoe UI" w:cs="Segoe UI"/>
                <w:b/>
                <w:color w:val="000000" w:themeColor="text1"/>
              </w:rPr>
              <w:t>Evaluation</w:t>
            </w:r>
            <w:r w:rsidRPr="000E0AC7">
              <w:rPr>
                <w:rFonts w:ascii="Segoe UI" w:hAnsi="Segoe UI" w:cs="Segoe UI"/>
                <w:b/>
                <w:color w:val="000000" w:themeColor="text1"/>
              </w:rPr>
              <w:t xml:space="preserve"> for improvement</w:t>
            </w:r>
          </w:p>
          <w:p w14:paraId="610C58D5" w14:textId="21258D89" w:rsidR="00FC366C" w:rsidRPr="00FC366C" w:rsidRDefault="00FC366C" w:rsidP="00FC366C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FC366C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 xml:space="preserve">What are the strengths of this act of worship? </w:t>
            </w:r>
          </w:p>
          <w:p w14:paraId="31B8D678" w14:textId="5E791B76" w:rsidR="00FC366C" w:rsidRPr="00FC366C" w:rsidRDefault="00FC366C" w:rsidP="00FC366C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FC366C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 xml:space="preserve">What could be developed to deepen spiritual flourishing? </w:t>
            </w:r>
          </w:p>
          <w:p w14:paraId="181383C6" w14:textId="075EF97C" w:rsidR="00DB142D" w:rsidRPr="000E0AC7" w:rsidRDefault="00FC366C" w:rsidP="00FC366C">
            <w:pPr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0E0AC7">
              <w:rPr>
                <w:rFonts w:ascii="Segoe UI" w:hAnsi="Segoe UI" w:cs="Segoe UI"/>
                <w:bCs/>
                <w:i/>
                <w:iCs/>
                <w:color w:val="000000" w:themeColor="text1"/>
                <w:sz w:val="16"/>
                <w:szCs w:val="16"/>
              </w:rPr>
              <w:t>What actions will be taken (and by whom)?</w:t>
            </w:r>
          </w:p>
          <w:p w14:paraId="4CD7ED50" w14:textId="77777777" w:rsidR="006F1AF3" w:rsidRPr="0000414B" w:rsidRDefault="006F1AF3" w:rsidP="00C90B88">
            <w:pPr>
              <w:rPr>
                <w:rFonts w:ascii="Segoe UI" w:hAnsi="Segoe UI" w:cs="Segoe UI"/>
                <w:b/>
                <w:color w:val="000000" w:themeColor="text1"/>
              </w:rPr>
            </w:pPr>
          </w:p>
          <w:p w14:paraId="44CD2D9F" w14:textId="77777777" w:rsidR="003F512F" w:rsidRPr="0000414B" w:rsidRDefault="003F512F" w:rsidP="00C90B88">
            <w:pPr>
              <w:rPr>
                <w:rFonts w:ascii="Segoe UI" w:hAnsi="Segoe UI" w:cs="Segoe UI"/>
                <w:b/>
                <w:color w:val="000000" w:themeColor="text1"/>
              </w:rPr>
            </w:pPr>
          </w:p>
          <w:p w14:paraId="12B802A3" w14:textId="77777777" w:rsidR="006F1AF3" w:rsidRPr="0000414B" w:rsidRDefault="006F1AF3" w:rsidP="00C90B88">
            <w:pPr>
              <w:rPr>
                <w:rFonts w:ascii="Segoe UI" w:hAnsi="Segoe UI" w:cs="Segoe UI"/>
                <w:b/>
                <w:color w:val="000000" w:themeColor="text1"/>
              </w:rPr>
            </w:pPr>
          </w:p>
          <w:p w14:paraId="3A7588EE" w14:textId="35FB1388" w:rsidR="00DB142D" w:rsidRPr="0000414B" w:rsidRDefault="00DB142D" w:rsidP="00C90B88">
            <w:pPr>
              <w:rPr>
                <w:rFonts w:ascii="Segoe UI" w:hAnsi="Segoe UI" w:cs="Segoe UI"/>
                <w:b/>
                <w:color w:val="000000" w:themeColor="text1"/>
              </w:rPr>
            </w:pPr>
          </w:p>
        </w:tc>
      </w:tr>
    </w:tbl>
    <w:p w14:paraId="742264EC" w14:textId="5C9B5D57" w:rsidR="00E00701" w:rsidRPr="0000414B" w:rsidRDefault="00E00701" w:rsidP="003F4DD8">
      <w:pPr>
        <w:spacing w:after="0" w:line="240" w:lineRule="auto"/>
        <w:rPr>
          <w:rFonts w:ascii="Segoe UI" w:hAnsi="Segoe UI" w:cs="Segoe UI"/>
          <w:b/>
          <w:color w:val="7030A0"/>
          <w:sz w:val="24"/>
        </w:rPr>
      </w:pPr>
    </w:p>
    <w:p w14:paraId="4F58BF40" w14:textId="283F5EED" w:rsidR="00F347BD" w:rsidRPr="0000414B" w:rsidRDefault="00F347BD" w:rsidP="00FA0EB9">
      <w:pPr>
        <w:spacing w:after="0" w:line="240" w:lineRule="auto"/>
        <w:jc w:val="center"/>
        <w:rPr>
          <w:rFonts w:ascii="Segoe UI" w:hAnsi="Segoe UI" w:cs="Segoe UI"/>
          <w:b/>
          <w:i/>
          <w:iCs/>
          <w:color w:val="7030A0"/>
          <w:sz w:val="20"/>
          <w:szCs w:val="20"/>
        </w:rPr>
      </w:pPr>
    </w:p>
    <w:sectPr w:rsidR="00F347BD" w:rsidRPr="0000414B" w:rsidSect="00AE4827">
      <w:footerReference w:type="default" r:id="rId8"/>
      <w:pgSz w:w="11906" w:h="16838"/>
      <w:pgMar w:top="568" w:right="1440" w:bottom="813" w:left="1440" w:header="708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DB090" w14:textId="77777777" w:rsidR="00710A5B" w:rsidRDefault="00710A5B" w:rsidP="00631DC6">
      <w:pPr>
        <w:spacing w:after="0" w:line="240" w:lineRule="auto"/>
      </w:pPr>
      <w:r>
        <w:separator/>
      </w:r>
    </w:p>
  </w:endnote>
  <w:endnote w:type="continuationSeparator" w:id="0">
    <w:p w14:paraId="0DDA28EF" w14:textId="77777777" w:rsidR="00710A5B" w:rsidRDefault="00710A5B" w:rsidP="00631D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2077" w14:textId="252B0B5F" w:rsidR="00631DC6" w:rsidRPr="00AE4827" w:rsidRDefault="00631DC6" w:rsidP="00AE4827">
    <w:pPr>
      <w:pStyle w:val="Footer"/>
      <w:rPr>
        <w:sz w:val="18"/>
        <w:szCs w:val="20"/>
      </w:rPr>
    </w:pPr>
    <w:r w:rsidRPr="00AE4827">
      <w:rPr>
        <w:sz w:val="18"/>
        <w:szCs w:val="20"/>
      </w:rPr>
      <w:t>© R</w:t>
    </w:r>
    <w:r w:rsidR="00AE4827" w:rsidRPr="00AE4827">
      <w:rPr>
        <w:sz w:val="18"/>
        <w:szCs w:val="20"/>
      </w:rPr>
      <w:t xml:space="preserve">. </w:t>
    </w:r>
    <w:r w:rsidR="005B44CB">
      <w:rPr>
        <w:sz w:val="18"/>
        <w:szCs w:val="20"/>
      </w:rPr>
      <w:t>Parnell Rochester</w:t>
    </w:r>
    <w:r w:rsidRPr="00AE4827">
      <w:rPr>
        <w:sz w:val="18"/>
        <w:szCs w:val="20"/>
      </w:rPr>
      <w:t xml:space="preserve"> Diocese</w:t>
    </w:r>
    <w:r w:rsidR="00AE4827" w:rsidRPr="00AE4827">
      <w:rPr>
        <w:sz w:val="18"/>
        <w:szCs w:val="20"/>
      </w:rPr>
      <w:t xml:space="preserve"> </w:t>
    </w:r>
    <w:r w:rsidR="005B44CB">
      <w:rPr>
        <w:sz w:val="18"/>
        <w:szCs w:val="20"/>
      </w:rPr>
      <w:t>April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8F86E" w14:textId="77777777" w:rsidR="00710A5B" w:rsidRDefault="00710A5B" w:rsidP="00631DC6">
      <w:pPr>
        <w:spacing w:after="0" w:line="240" w:lineRule="auto"/>
      </w:pPr>
      <w:r>
        <w:separator/>
      </w:r>
    </w:p>
  </w:footnote>
  <w:footnote w:type="continuationSeparator" w:id="0">
    <w:p w14:paraId="7B8012C7" w14:textId="77777777" w:rsidR="00710A5B" w:rsidRDefault="00710A5B" w:rsidP="00631D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D3CCA"/>
    <w:multiLevelType w:val="multilevel"/>
    <w:tmpl w:val="86BA2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D396A1"/>
    <w:multiLevelType w:val="hybridMultilevel"/>
    <w:tmpl w:val="37EE61CA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CD84A94"/>
    <w:multiLevelType w:val="multilevel"/>
    <w:tmpl w:val="9B22E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230642"/>
    <w:multiLevelType w:val="multilevel"/>
    <w:tmpl w:val="A080B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4D1A00"/>
    <w:multiLevelType w:val="multilevel"/>
    <w:tmpl w:val="74FA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FA621E"/>
    <w:multiLevelType w:val="multilevel"/>
    <w:tmpl w:val="C858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101833"/>
    <w:multiLevelType w:val="hybridMultilevel"/>
    <w:tmpl w:val="05BA2A76"/>
    <w:lvl w:ilvl="0" w:tplc="5F3AAE22">
      <w:start w:val="1"/>
      <w:numFmt w:val="lowerLetter"/>
      <w:lvlText w:val="%1)"/>
      <w:lvlJc w:val="left"/>
      <w:pPr>
        <w:ind w:left="720" w:hanging="360"/>
      </w:pPr>
      <w:rPr>
        <w:b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668"/>
    <w:multiLevelType w:val="multilevel"/>
    <w:tmpl w:val="D52EC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6128569">
    <w:abstractNumId w:val="1"/>
  </w:num>
  <w:num w:numId="2" w16cid:durableId="1480070557">
    <w:abstractNumId w:val="6"/>
  </w:num>
  <w:num w:numId="3" w16cid:durableId="188494209">
    <w:abstractNumId w:val="3"/>
  </w:num>
  <w:num w:numId="4" w16cid:durableId="1446080157">
    <w:abstractNumId w:val="0"/>
  </w:num>
  <w:num w:numId="5" w16cid:durableId="1654409278">
    <w:abstractNumId w:val="4"/>
  </w:num>
  <w:num w:numId="6" w16cid:durableId="921649206">
    <w:abstractNumId w:val="5"/>
  </w:num>
  <w:num w:numId="7" w16cid:durableId="1017928696">
    <w:abstractNumId w:val="2"/>
  </w:num>
  <w:num w:numId="8" w16cid:durableId="9542877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01"/>
    <w:rsid w:val="000039CD"/>
    <w:rsid w:val="0000414B"/>
    <w:rsid w:val="00022F68"/>
    <w:rsid w:val="00027F78"/>
    <w:rsid w:val="000825D4"/>
    <w:rsid w:val="00096DE0"/>
    <w:rsid w:val="000B03D6"/>
    <w:rsid w:val="000E0AC7"/>
    <w:rsid w:val="00171F16"/>
    <w:rsid w:val="00187319"/>
    <w:rsid w:val="001A5D0C"/>
    <w:rsid w:val="002B1AA6"/>
    <w:rsid w:val="00386E61"/>
    <w:rsid w:val="003D5793"/>
    <w:rsid w:val="003D7B7B"/>
    <w:rsid w:val="003F4DD8"/>
    <w:rsid w:val="003F512F"/>
    <w:rsid w:val="00486F99"/>
    <w:rsid w:val="004A384E"/>
    <w:rsid w:val="004C02EB"/>
    <w:rsid w:val="0052163F"/>
    <w:rsid w:val="005B44CB"/>
    <w:rsid w:val="005D5241"/>
    <w:rsid w:val="00627363"/>
    <w:rsid w:val="00631DC6"/>
    <w:rsid w:val="00682B4B"/>
    <w:rsid w:val="006A4C0D"/>
    <w:rsid w:val="006A55C5"/>
    <w:rsid w:val="006F1AF3"/>
    <w:rsid w:val="006F37EF"/>
    <w:rsid w:val="00710A5B"/>
    <w:rsid w:val="00714647"/>
    <w:rsid w:val="00717784"/>
    <w:rsid w:val="00726A68"/>
    <w:rsid w:val="00762019"/>
    <w:rsid w:val="007E4D7B"/>
    <w:rsid w:val="007F4666"/>
    <w:rsid w:val="00801EA5"/>
    <w:rsid w:val="008B5A54"/>
    <w:rsid w:val="008C13BA"/>
    <w:rsid w:val="0090183C"/>
    <w:rsid w:val="009660BD"/>
    <w:rsid w:val="00A23996"/>
    <w:rsid w:val="00AE0152"/>
    <w:rsid w:val="00AE4827"/>
    <w:rsid w:val="00B26D39"/>
    <w:rsid w:val="00B65FB5"/>
    <w:rsid w:val="00BB2D7D"/>
    <w:rsid w:val="00BC1ABC"/>
    <w:rsid w:val="00C1523B"/>
    <w:rsid w:val="00C2524C"/>
    <w:rsid w:val="00C449D5"/>
    <w:rsid w:val="00C54EA4"/>
    <w:rsid w:val="00C7526F"/>
    <w:rsid w:val="00C8197A"/>
    <w:rsid w:val="00C90B88"/>
    <w:rsid w:val="00CC3A83"/>
    <w:rsid w:val="00CD65E5"/>
    <w:rsid w:val="00CD7565"/>
    <w:rsid w:val="00CE254F"/>
    <w:rsid w:val="00D064A6"/>
    <w:rsid w:val="00D07196"/>
    <w:rsid w:val="00D13265"/>
    <w:rsid w:val="00D64813"/>
    <w:rsid w:val="00D74547"/>
    <w:rsid w:val="00DB142D"/>
    <w:rsid w:val="00DD3893"/>
    <w:rsid w:val="00DF6E23"/>
    <w:rsid w:val="00E00701"/>
    <w:rsid w:val="00E467B2"/>
    <w:rsid w:val="00E51FC1"/>
    <w:rsid w:val="00E56F41"/>
    <w:rsid w:val="00EB09CA"/>
    <w:rsid w:val="00EE39AA"/>
    <w:rsid w:val="00F347BD"/>
    <w:rsid w:val="00F569BC"/>
    <w:rsid w:val="00FA0EB9"/>
    <w:rsid w:val="00FC366C"/>
    <w:rsid w:val="00FD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C5141"/>
  <w15:docId w15:val="{EF93C839-C5AA-4879-B822-D2A12D332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00701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00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64">
    <w:name w:val="CM64"/>
    <w:basedOn w:val="Default"/>
    <w:next w:val="Default"/>
    <w:uiPriority w:val="99"/>
    <w:rsid w:val="00FD111A"/>
    <w:rPr>
      <w:rFonts w:ascii="Arial" w:hAnsi="Arial" w:cs="Arial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8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018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1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DC6"/>
  </w:style>
  <w:style w:type="paragraph" w:styleId="Footer">
    <w:name w:val="footer"/>
    <w:basedOn w:val="Normal"/>
    <w:link w:val="FooterChar"/>
    <w:uiPriority w:val="99"/>
    <w:unhideWhenUsed/>
    <w:rsid w:val="00631D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DC6"/>
  </w:style>
  <w:style w:type="character" w:styleId="Hyperlink">
    <w:name w:val="Hyperlink"/>
    <w:basedOn w:val="DefaultParagraphFont"/>
    <w:uiPriority w:val="99"/>
    <w:unhideWhenUsed/>
    <w:rsid w:val="00631DC6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B26D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381</Words>
  <Characters>2640</Characters>
  <Application>Microsoft Office Word</Application>
  <DocSecurity>0</DocSecurity>
  <Lines>528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Swansbury</dc:creator>
  <cp:lastModifiedBy>Ruth Parnell</cp:lastModifiedBy>
  <cp:revision>3</cp:revision>
  <cp:lastPrinted>2018-08-28T11:43:00Z</cp:lastPrinted>
  <dcterms:created xsi:type="dcterms:W3CDTF">2026-04-08T11:22:00Z</dcterms:created>
  <dcterms:modified xsi:type="dcterms:W3CDTF">2026-04-08T12:37:00Z</dcterms:modified>
</cp:coreProperties>
</file>