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CA84" w14:textId="77777777" w:rsidR="0023550E" w:rsidRDefault="0023550E" w:rsidP="00631CB2">
      <w:pPr>
        <w:rPr>
          <w:rFonts w:ascii="Gill Sans MT" w:hAnsi="Gill Sans MT" w:cs="Gill Sans"/>
          <w:color w:val="00257A"/>
          <w:sz w:val="36"/>
          <w:szCs w:val="36"/>
        </w:rPr>
      </w:pPr>
      <w:bookmarkStart w:id="0" w:name="_GoBack"/>
      <w:bookmarkEnd w:id="0"/>
    </w:p>
    <w:p w14:paraId="58D1132E" w14:textId="77777777" w:rsidR="0023550E" w:rsidRDefault="0023550E" w:rsidP="00631CB2">
      <w:pPr>
        <w:rPr>
          <w:rFonts w:ascii="Gill Sans MT" w:hAnsi="Gill Sans MT" w:cs="Gill Sans"/>
          <w:color w:val="00257A"/>
          <w:sz w:val="36"/>
          <w:szCs w:val="36"/>
        </w:rPr>
      </w:pPr>
    </w:p>
    <w:p w14:paraId="2F61EB8D" w14:textId="5E90170C" w:rsidR="00FF591D" w:rsidRPr="002971E3" w:rsidRDefault="007327CB" w:rsidP="00631CB2">
      <w:pPr>
        <w:rPr>
          <w:rFonts w:ascii="Gill Sans MT" w:hAnsi="Gill Sans MT" w:cs="Gill Sans"/>
          <w:color w:val="00257A"/>
          <w:sz w:val="36"/>
          <w:szCs w:val="36"/>
        </w:rPr>
      </w:pPr>
      <w:r w:rsidRPr="00F7621C">
        <w:rPr>
          <w:rFonts w:ascii="Gill Sans MT" w:hAnsi="Gill Sans MT" w:cs="Gill Sans"/>
          <w:color w:val="00257A"/>
          <w:sz w:val="36"/>
          <w:szCs w:val="36"/>
        </w:rPr>
        <w:t xml:space="preserve">Statutory </w:t>
      </w:r>
      <w:r w:rsidR="00C26B47">
        <w:rPr>
          <w:rFonts w:ascii="Gill Sans MT" w:hAnsi="Gill Sans MT" w:cs="Gill Sans"/>
          <w:color w:val="002060"/>
          <w:sz w:val="36"/>
          <w:szCs w:val="36"/>
        </w:rPr>
        <w:t>I</w:t>
      </w:r>
      <w:r w:rsidRPr="00F7621C">
        <w:rPr>
          <w:rFonts w:ascii="Gill Sans MT" w:hAnsi="Gill Sans MT" w:cs="Gill Sans"/>
          <w:color w:val="00257A"/>
          <w:sz w:val="36"/>
          <w:szCs w:val="36"/>
        </w:rPr>
        <w:t>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10490"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24"/>
        <w:gridCol w:w="1530"/>
        <w:gridCol w:w="52"/>
        <w:gridCol w:w="786"/>
        <w:gridCol w:w="1559"/>
        <w:gridCol w:w="1969"/>
        <w:gridCol w:w="989"/>
        <w:gridCol w:w="1021"/>
        <w:gridCol w:w="870"/>
        <w:gridCol w:w="1690"/>
      </w:tblGrid>
      <w:tr w:rsidR="008A3962" w:rsidRPr="00F7621C" w14:paraId="7E28DEF0" w14:textId="77777777" w:rsidTr="00FF591D">
        <w:trPr>
          <w:trHeight w:val="113"/>
        </w:trPr>
        <w:tc>
          <w:tcPr>
            <w:tcW w:w="10490" w:type="dxa"/>
            <w:gridSpan w:val="10"/>
          </w:tcPr>
          <w:p w14:paraId="35F7CAB9" w14:textId="0CCE18DF" w:rsidR="008A3962" w:rsidRPr="00043B42" w:rsidRDefault="00043B42" w:rsidP="008A3962">
            <w:pPr>
              <w:jc w:val="center"/>
              <w:rPr>
                <w:rFonts w:ascii="Gill Sans MT" w:hAnsi="Gill Sans MT" w:cs="Gill Sans"/>
                <w:b/>
                <w:bCs/>
                <w:sz w:val="28"/>
                <w:szCs w:val="28"/>
              </w:rPr>
            </w:pPr>
            <w:r w:rsidRPr="00043B42">
              <w:rPr>
                <w:rFonts w:ascii="Gill Sans MT" w:hAnsi="Gill Sans MT" w:cs="Gill Sans"/>
                <w:b/>
                <w:bCs/>
                <w:sz w:val="28"/>
                <w:szCs w:val="28"/>
              </w:rPr>
              <w:t xml:space="preserve">St </w:t>
            </w:r>
            <w:r w:rsidR="0023550E">
              <w:rPr>
                <w:rFonts w:ascii="Gill Sans MT" w:hAnsi="Gill Sans MT" w:cs="Gill Sans"/>
                <w:b/>
                <w:bCs/>
                <w:sz w:val="28"/>
                <w:szCs w:val="28"/>
              </w:rPr>
              <w:t xml:space="preserve">Nicholas </w:t>
            </w:r>
            <w:r w:rsidRPr="00043B42">
              <w:rPr>
                <w:rFonts w:ascii="Gill Sans MT" w:hAnsi="Gill Sans MT" w:cs="Gill Sans"/>
                <w:b/>
                <w:bCs/>
                <w:sz w:val="28"/>
                <w:szCs w:val="28"/>
              </w:rPr>
              <w:t xml:space="preserve">Church of England Primary School </w:t>
            </w:r>
          </w:p>
        </w:tc>
      </w:tr>
      <w:tr w:rsidR="00B17358" w:rsidRPr="0092749A" w14:paraId="275A00F5" w14:textId="77777777" w:rsidTr="00FF591D">
        <w:trPr>
          <w:trHeight w:val="113"/>
        </w:trPr>
        <w:tc>
          <w:tcPr>
            <w:tcW w:w="1554" w:type="dxa"/>
            <w:gridSpan w:val="2"/>
          </w:tcPr>
          <w:p w14:paraId="379CCD4A" w14:textId="2648DA68" w:rsidR="00B17358" w:rsidRPr="0092749A" w:rsidRDefault="005C3FA9" w:rsidP="007F58DE">
            <w:pPr>
              <w:rPr>
                <w:rFonts w:ascii="Gill Sans MT" w:hAnsi="Gill Sans MT" w:cs="Gill Sans"/>
                <w:color w:val="D3212A"/>
                <w:sz w:val="22"/>
                <w:szCs w:val="22"/>
              </w:rPr>
            </w:pPr>
            <w:r w:rsidRPr="0092749A">
              <w:rPr>
                <w:rFonts w:ascii="Gill Sans MT" w:hAnsi="Gill Sans MT" w:cs="Gill Sans"/>
                <w:b/>
                <w:sz w:val="22"/>
                <w:szCs w:val="22"/>
              </w:rPr>
              <w:t>Address</w:t>
            </w:r>
            <w:r w:rsidRPr="0092749A">
              <w:rPr>
                <w:rFonts w:ascii="Gill Sans MT" w:hAnsi="Gill Sans MT" w:cs="Gill Sans"/>
                <w:sz w:val="22"/>
                <w:szCs w:val="22"/>
              </w:rPr>
              <w:t xml:space="preserve"> </w:t>
            </w:r>
          </w:p>
        </w:tc>
        <w:tc>
          <w:tcPr>
            <w:tcW w:w="8936" w:type="dxa"/>
            <w:gridSpan w:val="8"/>
          </w:tcPr>
          <w:p w14:paraId="7EAF54ED" w14:textId="459CC7D8" w:rsidR="00B17358" w:rsidRPr="0092749A" w:rsidRDefault="0023550E" w:rsidP="007F58DE">
            <w:pPr>
              <w:rPr>
                <w:rFonts w:ascii="Gill Sans MT" w:hAnsi="Gill Sans MT" w:cs="Gill Sans"/>
                <w:color w:val="D3212A"/>
                <w:sz w:val="22"/>
                <w:szCs w:val="22"/>
              </w:rPr>
            </w:pPr>
            <w:r w:rsidRPr="0023550E">
              <w:rPr>
                <w:rFonts w:ascii="Gill Sans MT" w:hAnsi="Gill Sans MT" w:cs="Gill Sans"/>
                <w:color w:val="000000" w:themeColor="text1"/>
                <w:sz w:val="22"/>
                <w:szCs w:val="22"/>
              </w:rPr>
              <w:t>School Road, The Common, Chislehurst, Kent, BR7 5PQ</w:t>
            </w:r>
          </w:p>
        </w:tc>
      </w:tr>
      <w:tr w:rsidR="00631CB2" w:rsidRPr="0092749A" w14:paraId="0FF24320" w14:textId="77777777" w:rsidTr="00FF591D">
        <w:trPr>
          <w:trHeight w:val="113"/>
        </w:trPr>
        <w:tc>
          <w:tcPr>
            <w:tcW w:w="2392" w:type="dxa"/>
            <w:gridSpan w:val="4"/>
          </w:tcPr>
          <w:p w14:paraId="58980CF9" w14:textId="77777777" w:rsidR="002971E3" w:rsidRPr="0092749A" w:rsidRDefault="002971E3" w:rsidP="00E34C48">
            <w:pPr>
              <w:rPr>
                <w:rFonts w:ascii="Gill Sans MT" w:hAnsi="Gill Sans MT" w:cs="Gill Sans"/>
                <w:b/>
                <w:sz w:val="22"/>
                <w:szCs w:val="22"/>
              </w:rPr>
            </w:pPr>
            <w:r w:rsidRPr="0092749A">
              <w:rPr>
                <w:rFonts w:ascii="Gill Sans MT" w:hAnsi="Gill Sans MT" w:cs="Gill Sans"/>
                <w:b/>
                <w:sz w:val="22"/>
                <w:szCs w:val="22"/>
              </w:rPr>
              <w:t>Date of inspection</w:t>
            </w:r>
          </w:p>
        </w:tc>
        <w:tc>
          <w:tcPr>
            <w:tcW w:w="1559" w:type="dxa"/>
          </w:tcPr>
          <w:p w14:paraId="706DAC14" w14:textId="38154E1F" w:rsidR="002971E3" w:rsidRPr="0092749A" w:rsidRDefault="00B73E84" w:rsidP="007F58DE">
            <w:pPr>
              <w:rPr>
                <w:rFonts w:ascii="Gill Sans MT" w:hAnsi="Gill Sans MT" w:cs="Gill Sans"/>
                <w:color w:val="D3212A"/>
                <w:sz w:val="22"/>
                <w:szCs w:val="22"/>
              </w:rPr>
            </w:pPr>
            <w:r>
              <w:rPr>
                <w:rFonts w:ascii="Gill Sans MT" w:hAnsi="Gill Sans MT" w:cs="Gill Sans"/>
                <w:color w:val="000000" w:themeColor="text1"/>
                <w:sz w:val="22"/>
                <w:szCs w:val="22"/>
              </w:rPr>
              <w:t>04/07/2019</w:t>
            </w:r>
          </w:p>
        </w:tc>
        <w:tc>
          <w:tcPr>
            <w:tcW w:w="1969" w:type="dxa"/>
          </w:tcPr>
          <w:p w14:paraId="3A6F6238" w14:textId="169D7EFA" w:rsidR="002971E3" w:rsidRPr="0092749A" w:rsidRDefault="002971E3" w:rsidP="007F58DE">
            <w:pPr>
              <w:rPr>
                <w:rFonts w:ascii="Gill Sans MT" w:hAnsi="Gill Sans MT" w:cs="Gill Sans"/>
                <w:b/>
                <w:i/>
                <w:color w:val="D3212A"/>
                <w:sz w:val="22"/>
                <w:szCs w:val="22"/>
              </w:rPr>
            </w:pPr>
            <w:r w:rsidRPr="0092749A">
              <w:rPr>
                <w:rFonts w:ascii="Gill Sans MT" w:hAnsi="Gill Sans MT" w:cs="Gill Sans"/>
                <w:b/>
                <w:bCs/>
                <w:sz w:val="22"/>
                <w:szCs w:val="22"/>
              </w:rPr>
              <w:t>Status of school</w:t>
            </w:r>
          </w:p>
        </w:tc>
        <w:tc>
          <w:tcPr>
            <w:tcW w:w="4570" w:type="dxa"/>
            <w:gridSpan w:val="4"/>
          </w:tcPr>
          <w:p w14:paraId="2F2740EB" w14:textId="5B6DCA45" w:rsidR="002971E3" w:rsidRPr="00043B42" w:rsidRDefault="0023550E" w:rsidP="007F58DE">
            <w:p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Academy – The Aquinas Church of England Trust – inspected as </w:t>
            </w:r>
            <w:r w:rsidR="00043B42" w:rsidRPr="00043B42">
              <w:rPr>
                <w:rFonts w:ascii="Gill Sans MT" w:hAnsi="Gill Sans MT" w:cs="Gill Sans"/>
                <w:color w:val="000000" w:themeColor="text1"/>
                <w:sz w:val="22"/>
                <w:szCs w:val="22"/>
              </w:rPr>
              <w:t>Voluntary Aided</w:t>
            </w:r>
          </w:p>
        </w:tc>
      </w:tr>
      <w:tr w:rsidR="00631CB2" w:rsidRPr="0092749A" w14:paraId="541B6B3D" w14:textId="77777777" w:rsidTr="00FF591D">
        <w:trPr>
          <w:trHeight w:val="113"/>
        </w:trPr>
        <w:tc>
          <w:tcPr>
            <w:tcW w:w="2392" w:type="dxa"/>
            <w:gridSpan w:val="4"/>
          </w:tcPr>
          <w:p w14:paraId="35A72B53" w14:textId="0BF65724" w:rsidR="006E7B8F" w:rsidRPr="0092749A" w:rsidRDefault="006E7B8F" w:rsidP="00043B42">
            <w:pPr>
              <w:rPr>
                <w:rFonts w:ascii="Gill Sans MT" w:hAnsi="Gill Sans MT" w:cs="Gill Sans"/>
                <w:i/>
                <w:color w:val="FF0000"/>
                <w:sz w:val="22"/>
                <w:szCs w:val="22"/>
              </w:rPr>
            </w:pPr>
            <w:r w:rsidRPr="0092749A">
              <w:rPr>
                <w:rFonts w:ascii="Gill Sans MT" w:hAnsi="Gill Sans MT" w:cs="Gill Sans"/>
                <w:b/>
                <w:sz w:val="22"/>
                <w:szCs w:val="22"/>
              </w:rPr>
              <w:t>Diocese</w:t>
            </w:r>
            <w:r w:rsidR="009E3F68" w:rsidRPr="0092749A">
              <w:rPr>
                <w:rFonts w:ascii="Gill Sans MT" w:hAnsi="Gill Sans MT" w:cs="Gill Sans"/>
                <w:b/>
                <w:sz w:val="22"/>
                <w:szCs w:val="22"/>
              </w:rPr>
              <w:t xml:space="preserve"> </w:t>
            </w:r>
          </w:p>
        </w:tc>
        <w:tc>
          <w:tcPr>
            <w:tcW w:w="3528" w:type="dxa"/>
            <w:gridSpan w:val="2"/>
          </w:tcPr>
          <w:p w14:paraId="6F67EFE7" w14:textId="57DD75D7" w:rsidR="006E7B8F" w:rsidRPr="00043B42" w:rsidRDefault="0023550E" w:rsidP="007F58DE">
            <w:pPr>
              <w:rPr>
                <w:rFonts w:ascii="Gill Sans MT" w:hAnsi="Gill Sans MT" w:cs="Gill Sans"/>
                <w:color w:val="D3212A"/>
                <w:sz w:val="22"/>
                <w:szCs w:val="22"/>
              </w:rPr>
            </w:pPr>
            <w:r w:rsidRPr="0023550E">
              <w:rPr>
                <w:rFonts w:ascii="Gill Sans MT" w:hAnsi="Gill Sans MT" w:cs="Gill Sans"/>
                <w:color w:val="000000" w:themeColor="text1"/>
                <w:sz w:val="22"/>
                <w:szCs w:val="22"/>
              </w:rPr>
              <w:t>Rochester</w:t>
            </w:r>
          </w:p>
        </w:tc>
        <w:tc>
          <w:tcPr>
            <w:tcW w:w="989" w:type="dxa"/>
          </w:tcPr>
          <w:p w14:paraId="016B5866" w14:textId="28FF892A" w:rsidR="006E7B8F" w:rsidRPr="0092749A" w:rsidRDefault="006E7B8F" w:rsidP="008A3962">
            <w:pPr>
              <w:jc w:val="center"/>
              <w:rPr>
                <w:rFonts w:ascii="Gill Sans MT" w:hAnsi="Gill Sans MT" w:cs="Gill Sans"/>
                <w:b/>
                <w:sz w:val="22"/>
                <w:szCs w:val="22"/>
              </w:rPr>
            </w:pPr>
            <w:r w:rsidRPr="0092749A">
              <w:rPr>
                <w:rFonts w:ascii="Gill Sans MT" w:hAnsi="Gill Sans MT" w:cs="Gill Sans"/>
                <w:b/>
                <w:sz w:val="22"/>
                <w:szCs w:val="22"/>
              </w:rPr>
              <w:t>URN</w:t>
            </w:r>
          </w:p>
        </w:tc>
        <w:tc>
          <w:tcPr>
            <w:tcW w:w="3581" w:type="dxa"/>
            <w:gridSpan w:val="3"/>
          </w:tcPr>
          <w:p w14:paraId="6935E83D" w14:textId="3E7013A9" w:rsidR="006E7B8F" w:rsidRPr="0092749A" w:rsidRDefault="0023550E" w:rsidP="000D2CB5">
            <w:pPr>
              <w:spacing w:after="240"/>
              <w:rPr>
                <w:rFonts w:ascii="Gill Sans MT" w:hAnsi="Gill Sans MT" w:cs="Gill Sans"/>
                <w:b/>
                <w:sz w:val="22"/>
                <w:szCs w:val="22"/>
              </w:rPr>
            </w:pPr>
            <w:r>
              <w:rPr>
                <w:rFonts w:ascii="Gill Sans MT" w:hAnsi="Gill Sans MT" w:cs="Gill Sans"/>
                <w:color w:val="000000" w:themeColor="text1"/>
                <w:sz w:val="22"/>
                <w:szCs w:val="22"/>
              </w:rPr>
              <w:t>141529</w:t>
            </w:r>
          </w:p>
        </w:tc>
      </w:tr>
      <w:tr w:rsidR="00103F8B" w:rsidRPr="0092749A" w14:paraId="303EDF3C" w14:textId="77777777" w:rsidTr="00FF591D">
        <w:trPr>
          <w:gridBefore w:val="1"/>
          <w:wBefore w:w="24" w:type="dxa"/>
          <w:trHeight w:val="113"/>
        </w:trPr>
        <w:tc>
          <w:tcPr>
            <w:tcW w:w="1582" w:type="dxa"/>
            <w:gridSpan w:val="2"/>
          </w:tcPr>
          <w:p w14:paraId="3FE5679F"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Overall Judgement</w:t>
            </w:r>
          </w:p>
        </w:tc>
        <w:tc>
          <w:tcPr>
            <w:tcW w:w="6324" w:type="dxa"/>
            <w:gridSpan w:val="5"/>
          </w:tcPr>
          <w:p w14:paraId="5EC510A8" w14:textId="77777777" w:rsidR="00103F8B" w:rsidRPr="004F49B6" w:rsidRDefault="00103F8B" w:rsidP="00573AB6">
            <w:pPr>
              <w:jc w:val="both"/>
              <w:rPr>
                <w:rFonts w:ascii="Gill Sans MT" w:hAnsi="Gill Sans MT" w:cs="Helvetica Neue"/>
                <w:b/>
                <w:sz w:val="22"/>
                <w:szCs w:val="22"/>
                <w:lang w:val="en-US"/>
              </w:rPr>
            </w:pPr>
            <w:r w:rsidRPr="004F49B6">
              <w:rPr>
                <w:rFonts w:ascii="Gill Sans MT" w:hAnsi="Gill Sans MT" w:cs="Helvetica Neue"/>
                <w:b/>
                <w:sz w:val="22"/>
                <w:szCs w:val="22"/>
                <w:lang w:val="en-US"/>
              </w:rPr>
              <w:t xml:space="preserve">How effective is the school’s distinctive Christian </w:t>
            </w:r>
            <w:proofErr w:type="gramStart"/>
            <w:r w:rsidRPr="004F49B6">
              <w:rPr>
                <w:rFonts w:ascii="Gill Sans MT" w:hAnsi="Gill Sans MT" w:cs="Helvetica Neue"/>
                <w:b/>
                <w:sz w:val="22"/>
                <w:szCs w:val="22"/>
                <w:lang w:val="en-US"/>
              </w:rPr>
              <w:t>vision,</w:t>
            </w:r>
            <w:proofErr w:type="gramEnd"/>
            <w:r w:rsidRPr="004F49B6">
              <w:rPr>
                <w:rFonts w:ascii="Gill Sans MT" w:hAnsi="Gill Sans MT" w:cs="Helvetica Neue"/>
                <w:b/>
                <w:sz w:val="22"/>
                <w:szCs w:val="22"/>
                <w:lang w:val="en-US"/>
              </w:rPr>
              <w:t xml:space="preserve"> </w:t>
            </w:r>
          </w:p>
          <w:p w14:paraId="491CEB53" w14:textId="77777777" w:rsidR="00103F8B" w:rsidRPr="004F49B6" w:rsidRDefault="00103F8B" w:rsidP="00573AB6">
            <w:pPr>
              <w:jc w:val="both"/>
              <w:rPr>
                <w:rFonts w:ascii="Gill Sans MT" w:hAnsi="Gill Sans MT" w:cs="Helvetica Neue"/>
                <w:b/>
                <w:sz w:val="22"/>
                <w:szCs w:val="22"/>
                <w:lang w:val="en-US"/>
              </w:rPr>
            </w:pPr>
            <w:r w:rsidRPr="004F49B6">
              <w:rPr>
                <w:rFonts w:ascii="Gill Sans MT" w:hAnsi="Gill Sans MT" w:cs="Helvetica Neue"/>
                <w:b/>
                <w:sz w:val="22"/>
                <w:szCs w:val="22"/>
                <w:lang w:val="en-US"/>
              </w:rPr>
              <w:t>established and promoted by leadership at all levels,</w:t>
            </w:r>
          </w:p>
          <w:p w14:paraId="757CB760" w14:textId="77777777" w:rsidR="00103F8B" w:rsidRPr="0092749A" w:rsidRDefault="00103F8B" w:rsidP="00573AB6">
            <w:pPr>
              <w:jc w:val="both"/>
              <w:rPr>
                <w:rFonts w:ascii="Gill Sans MT" w:hAnsi="Gill Sans MT" w:cs="Gill Sans"/>
                <w:b/>
                <w:color w:val="00257A"/>
                <w:sz w:val="22"/>
                <w:szCs w:val="22"/>
              </w:rPr>
            </w:pPr>
            <w:r w:rsidRPr="004F49B6">
              <w:rPr>
                <w:rFonts w:ascii="Gill Sans MT" w:hAnsi="Gill Sans MT" w:cs="Helvetica Neue"/>
                <w:b/>
                <w:sz w:val="22"/>
                <w:szCs w:val="22"/>
                <w:lang w:val="en-US"/>
              </w:rPr>
              <w:t>in enabling pupils and adults to flourish?</w:t>
            </w:r>
          </w:p>
        </w:tc>
        <w:tc>
          <w:tcPr>
            <w:tcW w:w="870" w:type="dxa"/>
          </w:tcPr>
          <w:p w14:paraId="4C93D11D"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Grade</w:t>
            </w:r>
          </w:p>
        </w:tc>
        <w:tc>
          <w:tcPr>
            <w:tcW w:w="1690" w:type="dxa"/>
          </w:tcPr>
          <w:p w14:paraId="5DCA2D76" w14:textId="5B39331C" w:rsidR="00103F8B" w:rsidRPr="00680FB5" w:rsidRDefault="00043B42" w:rsidP="00573AB6">
            <w:pPr>
              <w:jc w:val="both"/>
              <w:rPr>
                <w:rFonts w:ascii="Gill Sans MT" w:hAnsi="Gill Sans MT" w:cs="Gill Sans"/>
                <w:b/>
                <w:color w:val="000000" w:themeColor="text1"/>
                <w:sz w:val="22"/>
                <w:szCs w:val="22"/>
              </w:rPr>
            </w:pPr>
            <w:r w:rsidRPr="00680FB5">
              <w:rPr>
                <w:rFonts w:ascii="Gill Sans MT" w:hAnsi="Gill Sans MT" w:cs="Gill Sans"/>
                <w:b/>
                <w:color w:val="000000" w:themeColor="text1"/>
                <w:sz w:val="22"/>
                <w:szCs w:val="22"/>
              </w:rPr>
              <w:t>Excellent</w:t>
            </w:r>
          </w:p>
        </w:tc>
      </w:tr>
      <w:tr w:rsidR="00103F8B" w:rsidRPr="0092749A" w14:paraId="3E2B35CF" w14:textId="77777777" w:rsidTr="00FF591D">
        <w:trPr>
          <w:gridBefore w:val="1"/>
          <w:wBefore w:w="24" w:type="dxa"/>
          <w:trHeight w:val="113"/>
        </w:trPr>
        <w:tc>
          <w:tcPr>
            <w:tcW w:w="1582" w:type="dxa"/>
            <w:gridSpan w:val="2"/>
            <w:vMerge w:val="restart"/>
          </w:tcPr>
          <w:p w14:paraId="7706D2B1"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Helvetica Neue"/>
                <w:b/>
                <w:sz w:val="22"/>
                <w:szCs w:val="22"/>
                <w:lang w:val="en-US"/>
              </w:rPr>
              <w:t>Additional Judgements</w:t>
            </w:r>
          </w:p>
        </w:tc>
        <w:tc>
          <w:tcPr>
            <w:tcW w:w="6324" w:type="dxa"/>
            <w:gridSpan w:val="5"/>
          </w:tcPr>
          <w:p w14:paraId="5BCDBE98" w14:textId="77777777" w:rsidR="00103F8B" w:rsidRPr="0092749A" w:rsidRDefault="00103F8B" w:rsidP="00573AB6">
            <w:pPr>
              <w:jc w:val="both"/>
              <w:rPr>
                <w:rFonts w:ascii="Gill Sans MT" w:hAnsi="Gill Sans MT" w:cs="Gill Sans"/>
                <w:b/>
                <w:color w:val="00257A"/>
                <w:sz w:val="22"/>
                <w:szCs w:val="22"/>
              </w:rPr>
            </w:pPr>
            <w:r w:rsidRPr="0092749A">
              <w:rPr>
                <w:rFonts w:ascii="Gill Sans MT" w:hAnsi="Gill Sans MT" w:cs="Gill Sans"/>
                <w:b/>
                <w:bCs/>
                <w:sz w:val="22"/>
                <w:szCs w:val="22"/>
              </w:rPr>
              <w:t>The impact of collective worship</w:t>
            </w:r>
          </w:p>
        </w:tc>
        <w:tc>
          <w:tcPr>
            <w:tcW w:w="870" w:type="dxa"/>
          </w:tcPr>
          <w:p w14:paraId="7F15B571"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Grade</w:t>
            </w:r>
          </w:p>
        </w:tc>
        <w:tc>
          <w:tcPr>
            <w:tcW w:w="1690" w:type="dxa"/>
          </w:tcPr>
          <w:p w14:paraId="7EDEA349" w14:textId="5300401D" w:rsidR="00103F8B" w:rsidRPr="00680FB5" w:rsidRDefault="00640842" w:rsidP="00573AB6">
            <w:pPr>
              <w:jc w:val="both"/>
              <w:rPr>
                <w:rFonts w:ascii="Gill Sans MT" w:hAnsi="Gill Sans MT" w:cs="Gill Sans"/>
                <w:b/>
                <w:color w:val="000000" w:themeColor="text1"/>
                <w:sz w:val="22"/>
                <w:szCs w:val="22"/>
              </w:rPr>
            </w:pPr>
            <w:r>
              <w:rPr>
                <w:rFonts w:ascii="Gill Sans MT" w:hAnsi="Gill Sans MT" w:cs="Gill Sans"/>
                <w:b/>
                <w:color w:val="000000" w:themeColor="text1"/>
                <w:sz w:val="22"/>
                <w:szCs w:val="22"/>
              </w:rPr>
              <w:t>Good</w:t>
            </w:r>
          </w:p>
        </w:tc>
      </w:tr>
      <w:tr w:rsidR="00103F8B" w:rsidRPr="0092749A" w14:paraId="46F3910E" w14:textId="77777777" w:rsidTr="00FF591D">
        <w:trPr>
          <w:gridBefore w:val="1"/>
          <w:wBefore w:w="24" w:type="dxa"/>
          <w:trHeight w:val="113"/>
        </w:trPr>
        <w:tc>
          <w:tcPr>
            <w:tcW w:w="1582" w:type="dxa"/>
            <w:gridSpan w:val="2"/>
            <w:vMerge/>
          </w:tcPr>
          <w:p w14:paraId="1ABC1DA5" w14:textId="77777777" w:rsidR="00103F8B" w:rsidRPr="0092749A" w:rsidRDefault="00103F8B" w:rsidP="00573AB6">
            <w:pPr>
              <w:jc w:val="both"/>
              <w:rPr>
                <w:rFonts w:ascii="Gill Sans MT" w:hAnsi="Gill Sans MT" w:cs="Gill Sans"/>
                <w:b/>
                <w:color w:val="00257A"/>
                <w:sz w:val="22"/>
                <w:szCs w:val="22"/>
              </w:rPr>
            </w:pPr>
          </w:p>
        </w:tc>
        <w:tc>
          <w:tcPr>
            <w:tcW w:w="6324" w:type="dxa"/>
            <w:gridSpan w:val="5"/>
          </w:tcPr>
          <w:p w14:paraId="3DC9F572" w14:textId="77777777" w:rsidR="00103F8B" w:rsidRPr="0092749A" w:rsidRDefault="00103F8B" w:rsidP="00573AB6">
            <w:pPr>
              <w:jc w:val="both"/>
              <w:rPr>
                <w:rFonts w:ascii="Gill Sans MT" w:hAnsi="Gill Sans MT" w:cs="Gill Sans"/>
                <w:b/>
                <w:color w:val="00257A"/>
                <w:sz w:val="22"/>
                <w:szCs w:val="22"/>
              </w:rPr>
            </w:pPr>
            <w:r>
              <w:rPr>
                <w:rFonts w:ascii="Gill Sans MT" w:hAnsi="Gill Sans MT" w:cs="Gill Sans"/>
                <w:b/>
                <w:bCs/>
                <w:sz w:val="22"/>
                <w:szCs w:val="22"/>
              </w:rPr>
              <w:t xml:space="preserve">The effectiveness of </w:t>
            </w:r>
            <w:r w:rsidRPr="0092749A">
              <w:rPr>
                <w:rFonts w:ascii="Gill Sans MT" w:hAnsi="Gill Sans MT" w:cs="Gill Sans"/>
                <w:b/>
                <w:bCs/>
                <w:sz w:val="22"/>
                <w:szCs w:val="22"/>
              </w:rPr>
              <w:t>religious education (RE)</w:t>
            </w:r>
          </w:p>
        </w:tc>
        <w:tc>
          <w:tcPr>
            <w:tcW w:w="870" w:type="dxa"/>
          </w:tcPr>
          <w:p w14:paraId="07D9DA3A"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Grade</w:t>
            </w:r>
          </w:p>
        </w:tc>
        <w:tc>
          <w:tcPr>
            <w:tcW w:w="1690" w:type="dxa"/>
          </w:tcPr>
          <w:p w14:paraId="4B95A54E" w14:textId="6E48DA2A" w:rsidR="00103F8B" w:rsidRPr="00680FB5" w:rsidRDefault="00043B42" w:rsidP="00573AB6">
            <w:pPr>
              <w:jc w:val="both"/>
              <w:rPr>
                <w:rFonts w:ascii="Gill Sans MT" w:hAnsi="Gill Sans MT" w:cs="Gill Sans"/>
                <w:b/>
                <w:color w:val="000000" w:themeColor="text1"/>
                <w:sz w:val="22"/>
                <w:szCs w:val="22"/>
              </w:rPr>
            </w:pPr>
            <w:r w:rsidRPr="00680FB5">
              <w:rPr>
                <w:rFonts w:ascii="Gill Sans MT" w:hAnsi="Gill Sans MT" w:cs="Gill Sans"/>
                <w:b/>
                <w:color w:val="000000" w:themeColor="text1"/>
                <w:sz w:val="22"/>
                <w:szCs w:val="22"/>
              </w:rPr>
              <w:t>Excellent</w:t>
            </w:r>
          </w:p>
        </w:tc>
      </w:tr>
      <w:tr w:rsidR="00D471F3" w:rsidRPr="0092749A" w14:paraId="6600AB86" w14:textId="77777777" w:rsidTr="00FF5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gridBefore w:val="1"/>
          <w:wBefore w:w="24" w:type="dxa"/>
          <w:trHeight w:val="113"/>
        </w:trPr>
        <w:tc>
          <w:tcPr>
            <w:tcW w:w="10466" w:type="dxa"/>
            <w:gridSpan w:val="9"/>
            <w:tcBorders>
              <w:top w:val="single" w:sz="4" w:space="0" w:color="auto"/>
            </w:tcBorders>
          </w:tcPr>
          <w:p w14:paraId="3A439C80" w14:textId="55D4AB61" w:rsidR="00B942BD" w:rsidRPr="0092749A" w:rsidRDefault="00B942BD" w:rsidP="0023550E">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p>
          <w:p w14:paraId="5C167E85" w14:textId="7EDEF00E" w:rsidR="00E31BA4" w:rsidRPr="0023550E" w:rsidRDefault="00B73E84" w:rsidP="00B73E84">
            <w:pPr>
              <w:jc w:val="both"/>
              <w:rPr>
                <w:rFonts w:ascii="GillSansMT" w:hAnsi="GillSansMT" w:cs="GillSansMT"/>
                <w:color w:val="000000" w:themeColor="text1"/>
                <w:sz w:val="22"/>
                <w:szCs w:val="22"/>
              </w:rPr>
            </w:pPr>
            <w:r>
              <w:rPr>
                <w:rFonts w:ascii="Gill Sans MT" w:eastAsiaTheme="minorEastAsia" w:hAnsi="Gill Sans MT" w:cstheme="minorBidi"/>
                <w:color w:val="000000" w:themeColor="text1"/>
                <w:sz w:val="22"/>
                <w:szCs w:val="22"/>
                <w:lang w:eastAsia="en-US"/>
              </w:rPr>
              <w:t xml:space="preserve">St Nicholas Primary School has 212 pupils on roll. </w:t>
            </w:r>
            <w:proofErr w:type="gramStart"/>
            <w:r>
              <w:rPr>
                <w:rFonts w:ascii="Gill Sans MT" w:eastAsiaTheme="minorEastAsia" w:hAnsi="Gill Sans MT" w:cstheme="minorBidi"/>
                <w:color w:val="000000" w:themeColor="text1"/>
                <w:sz w:val="22"/>
                <w:szCs w:val="22"/>
                <w:lang w:eastAsia="en-US"/>
              </w:rPr>
              <w:t>The majority of</w:t>
            </w:r>
            <w:proofErr w:type="gramEnd"/>
            <w:r>
              <w:rPr>
                <w:rFonts w:ascii="Gill Sans MT" w:eastAsiaTheme="minorEastAsia" w:hAnsi="Gill Sans MT" w:cstheme="minorBidi"/>
                <w:color w:val="000000" w:themeColor="text1"/>
                <w:sz w:val="22"/>
                <w:szCs w:val="22"/>
                <w:lang w:eastAsia="en-US"/>
              </w:rPr>
              <w:t xml:space="preserve"> pupils are of White British heritage. Few pupils speak English as an additional language. The proportion of pupils who </w:t>
            </w:r>
            <w:proofErr w:type="gramStart"/>
            <w:r>
              <w:rPr>
                <w:rFonts w:ascii="Gill Sans MT" w:eastAsiaTheme="minorEastAsia" w:hAnsi="Gill Sans MT" w:cstheme="minorBidi"/>
                <w:color w:val="000000" w:themeColor="text1"/>
                <w:sz w:val="22"/>
                <w:szCs w:val="22"/>
                <w:lang w:eastAsia="en-US"/>
              </w:rPr>
              <w:t>are considered to be</w:t>
            </w:r>
            <w:proofErr w:type="gramEnd"/>
            <w:r>
              <w:rPr>
                <w:rFonts w:ascii="Gill Sans MT" w:eastAsiaTheme="minorEastAsia" w:hAnsi="Gill Sans MT" w:cstheme="minorBidi"/>
                <w:color w:val="000000" w:themeColor="text1"/>
                <w:sz w:val="22"/>
                <w:szCs w:val="22"/>
                <w:lang w:eastAsia="en-US"/>
              </w:rPr>
              <w:t xml:space="preserve"> disadvantaged is well below national averages. The proportion of pupils who have special educational needs and/or disabilities is below national averages. Most pupils come from worshipping </w:t>
            </w:r>
            <w:r w:rsidR="00F00606">
              <w:rPr>
                <w:rFonts w:ascii="Gill Sans MT" w:eastAsiaTheme="minorEastAsia" w:hAnsi="Gill Sans MT" w:cstheme="minorBidi"/>
                <w:color w:val="000000" w:themeColor="text1"/>
                <w:sz w:val="22"/>
                <w:szCs w:val="22"/>
                <w:lang w:eastAsia="en-US"/>
              </w:rPr>
              <w:t>Christian</w:t>
            </w:r>
            <w:r>
              <w:rPr>
                <w:rFonts w:ascii="Gill Sans MT" w:eastAsiaTheme="minorEastAsia" w:hAnsi="Gill Sans MT" w:cstheme="minorBidi"/>
                <w:color w:val="000000" w:themeColor="text1"/>
                <w:sz w:val="22"/>
                <w:szCs w:val="22"/>
                <w:lang w:eastAsia="en-US"/>
              </w:rPr>
              <w:t xml:space="preserve"> family backgrounds. Since the previous denominational inspection, the school has become part of the Aquinas Trust (November 2014) and a different headteacher is in post (September 2018).</w:t>
            </w:r>
          </w:p>
        </w:tc>
      </w:tr>
      <w:tr w:rsidR="00DD7F65" w:rsidRPr="0092749A" w14:paraId="5E94B52B" w14:textId="77777777" w:rsidTr="00FF5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gridBefore w:val="1"/>
          <w:wBefore w:w="24" w:type="dxa"/>
          <w:trHeight w:val="1042"/>
        </w:trPr>
        <w:tc>
          <w:tcPr>
            <w:tcW w:w="10466" w:type="dxa"/>
            <w:gridSpan w:val="9"/>
            <w:tcBorders>
              <w:top w:val="single" w:sz="4" w:space="0" w:color="auto"/>
            </w:tcBorders>
          </w:tcPr>
          <w:p w14:paraId="3D7BBC43" w14:textId="466270A8" w:rsidR="00B942BD" w:rsidRPr="0092749A" w:rsidRDefault="00B96730"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3A9C127A" w14:textId="77777777" w:rsidR="0023550E" w:rsidRPr="003D5827" w:rsidRDefault="0023550E" w:rsidP="0023550E">
            <w:pPr>
              <w:jc w:val="center"/>
              <w:rPr>
                <w:rFonts w:ascii="Gill Sans MT" w:eastAsiaTheme="minorEastAsia" w:hAnsi="Gill Sans MT" w:cstheme="minorBidi"/>
                <w:color w:val="000000" w:themeColor="text1"/>
                <w:sz w:val="22"/>
                <w:szCs w:val="22"/>
                <w:lang w:eastAsia="en-US"/>
              </w:rPr>
            </w:pPr>
            <w:r w:rsidRPr="003D5827">
              <w:rPr>
                <w:rFonts w:ascii="Gill Sans MT" w:eastAsiaTheme="minorEastAsia" w:hAnsi="Gill Sans MT" w:cstheme="minorBidi"/>
                <w:color w:val="000000" w:themeColor="text1"/>
                <w:sz w:val="22"/>
                <w:szCs w:val="22"/>
                <w:lang w:eastAsia="en-US"/>
              </w:rPr>
              <w:t>‘Our Christian community growing and learning together’</w:t>
            </w:r>
          </w:p>
          <w:p w14:paraId="107DB29B" w14:textId="77777777" w:rsidR="0023550E" w:rsidRPr="003D5827" w:rsidRDefault="0023550E" w:rsidP="0023550E">
            <w:pPr>
              <w:jc w:val="both"/>
              <w:rPr>
                <w:rFonts w:ascii="Gill Sans MT" w:eastAsiaTheme="minorEastAsia" w:hAnsi="Gill Sans MT" w:cstheme="minorBidi"/>
                <w:color w:val="000000" w:themeColor="text1"/>
                <w:sz w:val="22"/>
                <w:szCs w:val="22"/>
                <w:lang w:eastAsia="en-US"/>
              </w:rPr>
            </w:pPr>
            <w:r w:rsidRPr="003D5827">
              <w:rPr>
                <w:rFonts w:ascii="Gill Sans MT" w:eastAsiaTheme="minorEastAsia" w:hAnsi="Gill Sans MT" w:cstheme="minorBidi"/>
                <w:color w:val="000000" w:themeColor="text1"/>
                <w:sz w:val="22"/>
                <w:szCs w:val="22"/>
                <w:lang w:eastAsia="en-US"/>
              </w:rPr>
              <w:t xml:space="preserve">To inspire all our children with the knowledge and imagination to develop their God-given potential and lead happy and fulfilling lives. </w:t>
            </w:r>
          </w:p>
          <w:p w14:paraId="766367DE" w14:textId="4139A772" w:rsidR="00044D5F" w:rsidRPr="0092749A" w:rsidRDefault="0023550E" w:rsidP="0023550E">
            <w:pPr>
              <w:jc w:val="both"/>
              <w:rPr>
                <w:rFonts w:ascii="Gill Sans MT" w:hAnsi="Gill Sans MT" w:cs="Gill Sans"/>
                <w:bCs/>
                <w:i/>
                <w:color w:val="D3212A"/>
                <w:sz w:val="22"/>
                <w:szCs w:val="22"/>
              </w:rPr>
            </w:pPr>
            <w:r w:rsidRPr="003D5827">
              <w:rPr>
                <w:rFonts w:ascii="Gill Sans MT" w:eastAsiaTheme="minorEastAsia" w:hAnsi="Gill Sans MT" w:cstheme="minorBidi"/>
                <w:color w:val="000000" w:themeColor="text1"/>
                <w:sz w:val="22"/>
                <w:szCs w:val="22"/>
                <w:lang w:eastAsia="en-US"/>
              </w:rPr>
              <w:t xml:space="preserve">To create happy and thoughtful young people who nurture wisdom, care for themselves and others, and make a difference to their communities.  </w:t>
            </w:r>
          </w:p>
        </w:tc>
      </w:tr>
      <w:tr w:rsidR="00495898" w:rsidRPr="0092749A" w14:paraId="105C0650" w14:textId="77777777" w:rsidTr="00FF5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gridBefore w:val="1"/>
          <w:wBefore w:w="24" w:type="dxa"/>
          <w:trHeight w:val="113"/>
        </w:trPr>
        <w:tc>
          <w:tcPr>
            <w:tcW w:w="10466" w:type="dxa"/>
            <w:gridSpan w:val="9"/>
            <w:tcBorders>
              <w:top w:val="single" w:sz="4" w:space="0" w:color="auto"/>
            </w:tcBorders>
          </w:tcPr>
          <w:p w14:paraId="6001C9A1" w14:textId="5DA54917" w:rsidR="004171F6" w:rsidRPr="0092749A" w:rsidRDefault="004171F6"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Key findings</w:t>
            </w:r>
          </w:p>
          <w:p w14:paraId="39C5C186" w14:textId="4A742B41" w:rsidR="00680FB5" w:rsidRPr="00D006B6" w:rsidRDefault="00680FB5" w:rsidP="00043B42">
            <w:pPr>
              <w:numPr>
                <w:ilvl w:val="0"/>
                <w:numId w:val="9"/>
              </w:numPr>
              <w:contextualSpacing/>
              <w:jc w:val="both"/>
              <w:outlineLvl w:val="4"/>
              <w:rPr>
                <w:rFonts w:ascii="Gill Sans MT" w:eastAsiaTheme="minorEastAsia" w:hAnsi="Gill Sans MT" w:cs="Gill Sans"/>
                <w:bCs/>
                <w:color w:val="000000" w:themeColor="text1"/>
                <w:sz w:val="22"/>
                <w:szCs w:val="22"/>
                <w:lang w:eastAsia="en-US"/>
              </w:rPr>
            </w:pPr>
            <w:r w:rsidRPr="00D006B6">
              <w:rPr>
                <w:rFonts w:ascii="Gill Sans MT" w:eastAsiaTheme="minorEastAsia" w:hAnsi="Gill Sans MT" w:cs="Gill Sans"/>
                <w:bCs/>
                <w:color w:val="000000" w:themeColor="text1"/>
                <w:sz w:val="22"/>
                <w:szCs w:val="22"/>
                <w:lang w:eastAsia="en-US"/>
              </w:rPr>
              <w:t xml:space="preserve">The longstanding </w:t>
            </w:r>
            <w:r w:rsidR="007C0E2B">
              <w:rPr>
                <w:rFonts w:ascii="Gill Sans MT" w:eastAsiaTheme="minorEastAsia" w:hAnsi="Gill Sans MT" w:cs="Gill Sans"/>
                <w:bCs/>
                <w:color w:val="000000" w:themeColor="text1"/>
                <w:sz w:val="22"/>
                <w:szCs w:val="22"/>
                <w:lang w:eastAsia="en-US"/>
              </w:rPr>
              <w:t xml:space="preserve">but </w:t>
            </w:r>
            <w:r w:rsidRPr="00D006B6">
              <w:rPr>
                <w:rFonts w:ascii="Gill Sans MT" w:eastAsiaTheme="minorEastAsia" w:hAnsi="Gill Sans MT" w:cs="Gill Sans"/>
                <w:bCs/>
                <w:color w:val="000000" w:themeColor="text1"/>
                <w:sz w:val="22"/>
                <w:szCs w:val="22"/>
                <w:lang w:eastAsia="en-US"/>
              </w:rPr>
              <w:t>refreshed Christian vision</w:t>
            </w:r>
            <w:r w:rsidR="00D006B6">
              <w:rPr>
                <w:rFonts w:ascii="Gill Sans MT" w:eastAsiaTheme="minorEastAsia" w:hAnsi="Gill Sans MT" w:cs="Gill Sans"/>
                <w:bCs/>
                <w:color w:val="000000" w:themeColor="text1"/>
                <w:sz w:val="22"/>
                <w:szCs w:val="22"/>
                <w:lang w:eastAsia="en-US"/>
              </w:rPr>
              <w:t xml:space="preserve"> and associated values have strong theological underpinning and are confidently expressed by leadership at all levels and </w:t>
            </w:r>
            <w:r w:rsidRPr="00D006B6">
              <w:rPr>
                <w:rFonts w:ascii="Gill Sans MT" w:eastAsiaTheme="minorEastAsia" w:hAnsi="Gill Sans MT" w:cs="Gill Sans"/>
                <w:bCs/>
                <w:color w:val="000000" w:themeColor="text1"/>
                <w:sz w:val="22"/>
                <w:szCs w:val="22"/>
                <w:lang w:eastAsia="en-US"/>
              </w:rPr>
              <w:t xml:space="preserve">deeply embedded </w:t>
            </w:r>
            <w:r w:rsidR="007C0E2B">
              <w:rPr>
                <w:rFonts w:ascii="Gill Sans MT" w:eastAsiaTheme="minorEastAsia" w:hAnsi="Gill Sans MT" w:cs="Gill Sans"/>
                <w:bCs/>
                <w:color w:val="000000" w:themeColor="text1"/>
                <w:sz w:val="22"/>
                <w:szCs w:val="22"/>
                <w:lang w:eastAsia="en-US"/>
              </w:rPr>
              <w:t xml:space="preserve">across </w:t>
            </w:r>
            <w:r w:rsidRPr="00D006B6">
              <w:rPr>
                <w:rFonts w:ascii="Gill Sans MT" w:eastAsiaTheme="minorEastAsia" w:hAnsi="Gill Sans MT" w:cs="Gill Sans"/>
                <w:bCs/>
                <w:color w:val="000000" w:themeColor="text1"/>
                <w:sz w:val="22"/>
                <w:szCs w:val="22"/>
                <w:lang w:eastAsia="en-US"/>
              </w:rPr>
              <w:t>school life</w:t>
            </w:r>
            <w:r w:rsidR="00D006B6">
              <w:rPr>
                <w:rFonts w:ascii="Gill Sans MT" w:eastAsiaTheme="minorEastAsia" w:hAnsi="Gill Sans MT" w:cs="Gill Sans"/>
                <w:bCs/>
                <w:color w:val="000000" w:themeColor="text1"/>
                <w:sz w:val="22"/>
                <w:szCs w:val="22"/>
                <w:lang w:eastAsia="en-US"/>
              </w:rPr>
              <w:t xml:space="preserve">. </w:t>
            </w:r>
          </w:p>
          <w:p w14:paraId="09C860C4" w14:textId="1A65160F" w:rsidR="00043B42" w:rsidRPr="00D006B6" w:rsidRDefault="00680FB5" w:rsidP="00043B42">
            <w:pPr>
              <w:numPr>
                <w:ilvl w:val="0"/>
                <w:numId w:val="9"/>
              </w:numPr>
              <w:contextualSpacing/>
              <w:jc w:val="both"/>
              <w:outlineLvl w:val="4"/>
              <w:rPr>
                <w:rFonts w:ascii="Gill Sans MT" w:eastAsiaTheme="minorEastAsia" w:hAnsi="Gill Sans MT" w:cs="Gill Sans"/>
                <w:bCs/>
                <w:color w:val="000000" w:themeColor="text1"/>
                <w:sz w:val="22"/>
                <w:szCs w:val="22"/>
                <w:lang w:eastAsia="en-US"/>
              </w:rPr>
            </w:pPr>
            <w:r w:rsidRPr="00D006B6">
              <w:rPr>
                <w:rFonts w:ascii="Gill Sans MT" w:eastAsiaTheme="minorEastAsia" w:hAnsi="Gill Sans MT" w:cs="Gill Sans"/>
                <w:bCs/>
                <w:color w:val="000000" w:themeColor="text1"/>
                <w:sz w:val="22"/>
                <w:szCs w:val="22"/>
                <w:lang w:eastAsia="en-US"/>
              </w:rPr>
              <w:t>Pastoral support for pupils and strong relationships with school families is exemplary</w:t>
            </w:r>
            <w:r w:rsidR="00D006B6">
              <w:rPr>
                <w:rFonts w:ascii="Gill Sans MT" w:eastAsiaTheme="minorEastAsia" w:hAnsi="Gill Sans MT" w:cs="Gill Sans"/>
                <w:bCs/>
                <w:color w:val="000000" w:themeColor="text1"/>
                <w:sz w:val="22"/>
                <w:szCs w:val="22"/>
                <w:lang w:eastAsia="en-US"/>
              </w:rPr>
              <w:t xml:space="preserve">. </w:t>
            </w:r>
            <w:r w:rsidRPr="00D006B6">
              <w:rPr>
                <w:rFonts w:ascii="Gill Sans MT" w:eastAsiaTheme="minorEastAsia" w:hAnsi="Gill Sans MT" w:cs="Gill Sans"/>
                <w:bCs/>
                <w:color w:val="000000" w:themeColor="text1"/>
                <w:sz w:val="22"/>
                <w:szCs w:val="22"/>
                <w:lang w:eastAsia="en-US"/>
              </w:rPr>
              <w:t xml:space="preserve">Pupils flourish within this </w:t>
            </w:r>
            <w:r w:rsidR="00BF1BDF">
              <w:rPr>
                <w:rFonts w:ascii="Gill Sans MT" w:eastAsiaTheme="minorEastAsia" w:hAnsi="Gill Sans MT" w:cs="Gill Sans"/>
                <w:bCs/>
                <w:color w:val="000000" w:themeColor="text1"/>
                <w:sz w:val="22"/>
                <w:szCs w:val="22"/>
                <w:lang w:eastAsia="en-US"/>
              </w:rPr>
              <w:t xml:space="preserve">happy and </w:t>
            </w:r>
            <w:r w:rsidRPr="00D006B6">
              <w:rPr>
                <w:rFonts w:ascii="Gill Sans MT" w:eastAsiaTheme="minorEastAsia" w:hAnsi="Gill Sans MT" w:cs="Gill Sans"/>
                <w:bCs/>
                <w:color w:val="000000" w:themeColor="text1"/>
                <w:sz w:val="22"/>
                <w:szCs w:val="22"/>
                <w:lang w:eastAsia="en-US"/>
              </w:rPr>
              <w:t>nurturing Christian community</w:t>
            </w:r>
            <w:r w:rsidR="00A45532" w:rsidRPr="00D006B6">
              <w:rPr>
                <w:rFonts w:ascii="Gill Sans MT" w:eastAsiaTheme="minorEastAsia" w:hAnsi="Gill Sans MT" w:cs="Gill Sans"/>
                <w:bCs/>
                <w:color w:val="000000" w:themeColor="text1"/>
                <w:sz w:val="22"/>
                <w:szCs w:val="22"/>
                <w:lang w:eastAsia="en-US"/>
              </w:rPr>
              <w:t xml:space="preserve"> where their varying strengths and needs </w:t>
            </w:r>
            <w:r w:rsidR="00BF1BDF">
              <w:rPr>
                <w:rFonts w:ascii="Gill Sans MT" w:eastAsiaTheme="minorEastAsia" w:hAnsi="Gill Sans MT" w:cs="Gill Sans"/>
                <w:bCs/>
                <w:color w:val="000000" w:themeColor="text1"/>
                <w:sz w:val="22"/>
                <w:szCs w:val="22"/>
                <w:lang w:eastAsia="en-US"/>
              </w:rPr>
              <w:t xml:space="preserve">are successfully </w:t>
            </w:r>
            <w:r w:rsidR="00A45532" w:rsidRPr="00D006B6">
              <w:rPr>
                <w:rFonts w:ascii="Gill Sans MT" w:eastAsiaTheme="minorEastAsia" w:hAnsi="Gill Sans MT" w:cs="Gill Sans"/>
                <w:bCs/>
                <w:color w:val="000000" w:themeColor="text1"/>
                <w:sz w:val="22"/>
                <w:szCs w:val="22"/>
                <w:lang w:eastAsia="en-US"/>
              </w:rPr>
              <w:t xml:space="preserve">addressed. </w:t>
            </w:r>
            <w:r w:rsidRPr="00D006B6">
              <w:rPr>
                <w:rFonts w:ascii="Gill Sans MT" w:eastAsiaTheme="minorEastAsia" w:hAnsi="Gill Sans MT" w:cs="Gill Sans"/>
                <w:bCs/>
                <w:color w:val="000000" w:themeColor="text1"/>
                <w:sz w:val="22"/>
                <w:szCs w:val="22"/>
                <w:lang w:eastAsia="en-US"/>
              </w:rPr>
              <w:t xml:space="preserve"> </w:t>
            </w:r>
          </w:p>
          <w:p w14:paraId="0391B996" w14:textId="46DF5D25" w:rsidR="00A45532" w:rsidRPr="00D006B6" w:rsidRDefault="00680FB5" w:rsidP="00043B42">
            <w:pPr>
              <w:numPr>
                <w:ilvl w:val="0"/>
                <w:numId w:val="9"/>
              </w:numPr>
              <w:contextualSpacing/>
              <w:jc w:val="both"/>
              <w:outlineLvl w:val="4"/>
              <w:rPr>
                <w:rFonts w:ascii="Gill Sans MT" w:eastAsiaTheme="minorEastAsia" w:hAnsi="Gill Sans MT" w:cs="Gill Sans"/>
                <w:bCs/>
                <w:color w:val="000000" w:themeColor="text1"/>
                <w:sz w:val="22"/>
                <w:szCs w:val="22"/>
                <w:lang w:eastAsia="en-US"/>
              </w:rPr>
            </w:pPr>
            <w:r w:rsidRPr="00D006B6">
              <w:rPr>
                <w:rFonts w:ascii="Gill Sans MT" w:eastAsiaTheme="minorEastAsia" w:hAnsi="Gill Sans MT" w:cs="Gill Sans"/>
                <w:bCs/>
                <w:color w:val="000000" w:themeColor="text1"/>
                <w:sz w:val="22"/>
                <w:szCs w:val="22"/>
                <w:lang w:eastAsia="en-US"/>
              </w:rPr>
              <w:t xml:space="preserve">Academic and personal development are </w:t>
            </w:r>
            <w:r w:rsidR="00A45532" w:rsidRPr="00D006B6">
              <w:rPr>
                <w:rFonts w:ascii="Gill Sans MT" w:eastAsiaTheme="minorEastAsia" w:hAnsi="Gill Sans MT" w:cs="Gill Sans"/>
                <w:bCs/>
                <w:color w:val="000000" w:themeColor="text1"/>
                <w:sz w:val="22"/>
                <w:szCs w:val="22"/>
                <w:lang w:eastAsia="en-US"/>
              </w:rPr>
              <w:t xml:space="preserve">‘two sides of the same coin’ as pupils’ God-given potential is supported and celebrated. Pupils are </w:t>
            </w:r>
            <w:r w:rsidR="00D006B6">
              <w:rPr>
                <w:rFonts w:ascii="Gill Sans MT" w:eastAsiaTheme="minorEastAsia" w:hAnsi="Gill Sans MT" w:cs="Gill Sans"/>
                <w:bCs/>
                <w:color w:val="000000" w:themeColor="text1"/>
                <w:sz w:val="22"/>
                <w:szCs w:val="22"/>
                <w:lang w:eastAsia="en-US"/>
              </w:rPr>
              <w:t xml:space="preserve">developing as </w:t>
            </w:r>
            <w:r w:rsidR="00A45532" w:rsidRPr="00D006B6">
              <w:rPr>
                <w:rFonts w:ascii="Gill Sans MT" w:eastAsiaTheme="minorEastAsia" w:hAnsi="Gill Sans MT" w:cs="Gill Sans"/>
                <w:bCs/>
                <w:color w:val="000000" w:themeColor="text1"/>
                <w:sz w:val="22"/>
                <w:szCs w:val="22"/>
                <w:lang w:eastAsia="en-US"/>
              </w:rPr>
              <w:t xml:space="preserve">confident, articulate young people. </w:t>
            </w:r>
          </w:p>
          <w:p w14:paraId="7F3C7A11" w14:textId="749411C2" w:rsidR="00A45532" w:rsidRPr="00D006B6" w:rsidRDefault="00A45532" w:rsidP="00A45532">
            <w:pPr>
              <w:numPr>
                <w:ilvl w:val="0"/>
                <w:numId w:val="9"/>
              </w:numPr>
              <w:contextualSpacing/>
              <w:jc w:val="both"/>
              <w:outlineLvl w:val="4"/>
              <w:rPr>
                <w:rFonts w:ascii="Gill Sans MT" w:eastAsiaTheme="minorEastAsia" w:hAnsi="Gill Sans MT" w:cs="Gill Sans"/>
                <w:bCs/>
                <w:color w:val="000000" w:themeColor="text1"/>
                <w:sz w:val="22"/>
                <w:szCs w:val="22"/>
                <w:lang w:eastAsia="en-US"/>
              </w:rPr>
            </w:pPr>
            <w:r w:rsidRPr="00D006B6">
              <w:rPr>
                <w:rFonts w:ascii="Gill Sans MT" w:eastAsiaTheme="minorEastAsia" w:hAnsi="Gill Sans MT" w:cs="Gill Sans"/>
                <w:bCs/>
                <w:color w:val="000000" w:themeColor="text1"/>
                <w:sz w:val="22"/>
                <w:szCs w:val="22"/>
                <w:lang w:eastAsia="en-US"/>
              </w:rPr>
              <w:t xml:space="preserve">The school’s membership of its Trust and the opportunities for shared activities and </w:t>
            </w:r>
            <w:r w:rsidR="007C0E2B">
              <w:rPr>
                <w:rFonts w:ascii="Gill Sans MT" w:eastAsiaTheme="minorEastAsia" w:hAnsi="Gill Sans MT" w:cs="Gill Sans"/>
                <w:bCs/>
                <w:color w:val="000000" w:themeColor="text1"/>
                <w:sz w:val="22"/>
                <w:szCs w:val="22"/>
                <w:lang w:eastAsia="en-US"/>
              </w:rPr>
              <w:t xml:space="preserve">mutual </w:t>
            </w:r>
            <w:r w:rsidRPr="00D006B6">
              <w:rPr>
                <w:rFonts w:ascii="Gill Sans MT" w:eastAsiaTheme="minorEastAsia" w:hAnsi="Gill Sans MT" w:cs="Gill Sans"/>
                <w:bCs/>
                <w:color w:val="000000" w:themeColor="text1"/>
                <w:sz w:val="22"/>
                <w:szCs w:val="22"/>
                <w:lang w:eastAsia="en-US"/>
              </w:rPr>
              <w:t>support for both pupils and staff make</w:t>
            </w:r>
            <w:r w:rsidR="00D006B6">
              <w:rPr>
                <w:rFonts w:ascii="Gill Sans MT" w:eastAsiaTheme="minorEastAsia" w:hAnsi="Gill Sans MT" w:cs="Gill Sans"/>
                <w:bCs/>
                <w:color w:val="000000" w:themeColor="text1"/>
                <w:sz w:val="22"/>
                <w:szCs w:val="22"/>
                <w:lang w:eastAsia="en-US"/>
              </w:rPr>
              <w:t xml:space="preserve"> positive contributions to </w:t>
            </w:r>
            <w:r w:rsidRPr="00D006B6">
              <w:rPr>
                <w:rFonts w:ascii="Gill Sans MT" w:eastAsiaTheme="minorEastAsia" w:hAnsi="Gill Sans MT" w:cs="Gill Sans"/>
                <w:bCs/>
                <w:color w:val="000000" w:themeColor="text1"/>
                <w:sz w:val="22"/>
                <w:szCs w:val="22"/>
                <w:lang w:eastAsia="en-US"/>
              </w:rPr>
              <w:t>school development.</w:t>
            </w:r>
          </w:p>
          <w:p w14:paraId="2EF87043" w14:textId="3905595C" w:rsidR="007C11A0" w:rsidRPr="00D006B6" w:rsidRDefault="007C11A0" w:rsidP="00A45532">
            <w:pPr>
              <w:numPr>
                <w:ilvl w:val="0"/>
                <w:numId w:val="9"/>
              </w:numPr>
              <w:contextualSpacing/>
              <w:jc w:val="both"/>
              <w:outlineLvl w:val="4"/>
              <w:rPr>
                <w:rFonts w:ascii="Gill Sans MT" w:eastAsiaTheme="minorEastAsia" w:hAnsi="Gill Sans MT" w:cs="Gill Sans"/>
                <w:bCs/>
                <w:color w:val="000000" w:themeColor="text1"/>
                <w:sz w:val="22"/>
                <w:szCs w:val="22"/>
                <w:lang w:eastAsia="en-US"/>
              </w:rPr>
            </w:pPr>
            <w:r w:rsidRPr="00D006B6">
              <w:rPr>
                <w:rFonts w:ascii="Gill Sans MT" w:eastAsiaTheme="minorEastAsia" w:hAnsi="Gill Sans MT" w:cs="Gill Sans"/>
                <w:bCs/>
                <w:color w:val="000000" w:themeColor="text1"/>
                <w:sz w:val="22"/>
                <w:szCs w:val="22"/>
                <w:lang w:eastAsia="en-US"/>
              </w:rPr>
              <w:t xml:space="preserve">Collective worship supports the school’s Christian vision and </w:t>
            </w:r>
            <w:r w:rsidR="00D006B6">
              <w:rPr>
                <w:rFonts w:ascii="Gill Sans MT" w:eastAsiaTheme="minorEastAsia" w:hAnsi="Gill Sans MT" w:cs="Gill Sans"/>
                <w:bCs/>
                <w:color w:val="000000" w:themeColor="text1"/>
                <w:sz w:val="22"/>
                <w:szCs w:val="22"/>
                <w:lang w:eastAsia="en-US"/>
              </w:rPr>
              <w:t>associated v</w:t>
            </w:r>
            <w:r w:rsidRPr="00D006B6">
              <w:rPr>
                <w:rFonts w:ascii="Gill Sans MT" w:eastAsiaTheme="minorEastAsia" w:hAnsi="Gill Sans MT" w:cs="Gill Sans"/>
                <w:bCs/>
                <w:color w:val="000000" w:themeColor="text1"/>
                <w:sz w:val="22"/>
                <w:szCs w:val="22"/>
                <w:lang w:eastAsia="en-US"/>
              </w:rPr>
              <w:t>alues. It contributes significantly to school life and to the spiritual development of pupils and adults. Whilst pupils do have responsibility for planning and leading worship in church</w:t>
            </w:r>
            <w:r w:rsidR="00B73E84">
              <w:rPr>
                <w:rFonts w:ascii="Gill Sans MT" w:eastAsiaTheme="minorEastAsia" w:hAnsi="Gill Sans MT" w:cs="Gill Sans"/>
                <w:bCs/>
                <w:color w:val="000000" w:themeColor="text1"/>
                <w:sz w:val="22"/>
                <w:szCs w:val="22"/>
                <w:lang w:eastAsia="en-US"/>
              </w:rPr>
              <w:t>,</w:t>
            </w:r>
            <w:r w:rsidRPr="00D006B6">
              <w:rPr>
                <w:rFonts w:ascii="Gill Sans MT" w:eastAsiaTheme="minorEastAsia" w:hAnsi="Gill Sans MT" w:cs="Gill Sans"/>
                <w:bCs/>
                <w:color w:val="000000" w:themeColor="text1"/>
                <w:sz w:val="22"/>
                <w:szCs w:val="22"/>
                <w:lang w:eastAsia="en-US"/>
              </w:rPr>
              <w:t xml:space="preserve"> their role in planning an</w:t>
            </w:r>
            <w:r w:rsidR="00D006B6">
              <w:rPr>
                <w:rFonts w:ascii="Gill Sans MT" w:eastAsiaTheme="minorEastAsia" w:hAnsi="Gill Sans MT" w:cs="Gill Sans"/>
                <w:bCs/>
                <w:color w:val="000000" w:themeColor="text1"/>
                <w:sz w:val="22"/>
                <w:szCs w:val="22"/>
                <w:lang w:eastAsia="en-US"/>
              </w:rPr>
              <w:t xml:space="preserve">d </w:t>
            </w:r>
            <w:r w:rsidRPr="00D006B6">
              <w:rPr>
                <w:rFonts w:ascii="Gill Sans MT" w:eastAsiaTheme="minorEastAsia" w:hAnsi="Gill Sans MT" w:cs="Gill Sans"/>
                <w:bCs/>
                <w:color w:val="000000" w:themeColor="text1"/>
                <w:sz w:val="22"/>
                <w:szCs w:val="22"/>
                <w:lang w:eastAsia="en-US"/>
              </w:rPr>
              <w:t xml:space="preserve">leading worship within school is </w:t>
            </w:r>
            <w:r w:rsidR="007C0E2B">
              <w:rPr>
                <w:rFonts w:ascii="Gill Sans MT" w:eastAsiaTheme="minorEastAsia" w:hAnsi="Gill Sans MT" w:cs="Gill Sans"/>
                <w:bCs/>
                <w:color w:val="000000" w:themeColor="text1"/>
                <w:sz w:val="22"/>
                <w:szCs w:val="22"/>
                <w:lang w:eastAsia="en-US"/>
              </w:rPr>
              <w:t>slightly more limited.</w:t>
            </w:r>
          </w:p>
          <w:p w14:paraId="606B5300" w14:textId="6076A575" w:rsidR="00D006B6" w:rsidRPr="007C0E2B" w:rsidRDefault="00A45532" w:rsidP="00D006B6">
            <w:pPr>
              <w:numPr>
                <w:ilvl w:val="0"/>
                <w:numId w:val="9"/>
              </w:numPr>
              <w:contextualSpacing/>
              <w:jc w:val="both"/>
              <w:outlineLvl w:val="4"/>
              <w:rPr>
                <w:rFonts w:ascii="Gill Sans MT" w:eastAsiaTheme="minorEastAsia" w:hAnsi="Gill Sans MT" w:cs="Gill Sans"/>
                <w:bCs/>
                <w:color w:val="000000" w:themeColor="text1"/>
                <w:sz w:val="22"/>
                <w:szCs w:val="22"/>
                <w:lang w:eastAsia="en-US"/>
              </w:rPr>
            </w:pPr>
            <w:r w:rsidRPr="00D006B6">
              <w:rPr>
                <w:rFonts w:ascii="Gill Sans MT" w:eastAsiaTheme="minorEastAsia" w:hAnsi="Gill Sans MT" w:cs="Gill Sans"/>
                <w:bCs/>
                <w:color w:val="000000" w:themeColor="text1"/>
                <w:sz w:val="22"/>
                <w:szCs w:val="22"/>
                <w:lang w:eastAsia="en-US"/>
              </w:rPr>
              <w:t xml:space="preserve">Religious education (RE) is </w:t>
            </w:r>
            <w:r w:rsidRPr="005E651B">
              <w:rPr>
                <w:rFonts w:ascii="Gill Sans MT" w:eastAsiaTheme="minorEastAsia" w:hAnsi="Gill Sans MT" w:cs="Gill Sans"/>
                <w:bCs/>
                <w:color w:val="000000" w:themeColor="text1"/>
                <w:sz w:val="22"/>
                <w:szCs w:val="22"/>
                <w:lang w:eastAsia="en-US"/>
              </w:rPr>
              <w:t>exemplary</w:t>
            </w:r>
            <w:r w:rsidR="00B73E84" w:rsidRPr="005E651B">
              <w:rPr>
                <w:rFonts w:ascii="Gill Sans MT" w:eastAsiaTheme="minorEastAsia" w:hAnsi="Gill Sans MT" w:cs="Gill Sans"/>
                <w:bCs/>
                <w:color w:val="000000" w:themeColor="text1"/>
                <w:sz w:val="22"/>
                <w:szCs w:val="22"/>
                <w:lang w:eastAsia="en-US"/>
              </w:rPr>
              <w:t xml:space="preserve"> as exemplified through high quality teaching and strong attainment and progress</w:t>
            </w:r>
            <w:r w:rsidRPr="005E651B">
              <w:rPr>
                <w:rFonts w:ascii="Gill Sans MT" w:eastAsiaTheme="minorEastAsia" w:hAnsi="Gill Sans MT" w:cs="Gill Sans"/>
                <w:bCs/>
                <w:color w:val="000000" w:themeColor="text1"/>
                <w:sz w:val="22"/>
                <w:szCs w:val="22"/>
                <w:lang w:eastAsia="en-US"/>
              </w:rPr>
              <w:t xml:space="preserve">. </w:t>
            </w:r>
            <w:r w:rsidR="00043B42" w:rsidRPr="005E651B">
              <w:rPr>
                <w:rFonts w:ascii="Gill Sans MT" w:eastAsiaTheme="minorEastAsia" w:hAnsi="Gill Sans MT" w:cs="Gill Sans"/>
                <w:bCs/>
                <w:color w:val="000000" w:themeColor="text1"/>
                <w:lang w:eastAsia="en-US"/>
              </w:rPr>
              <w:t xml:space="preserve"> </w:t>
            </w:r>
            <w:r w:rsidR="00D006B6" w:rsidRPr="005E651B">
              <w:rPr>
                <w:rFonts w:ascii="Gill Sans MT" w:hAnsi="Gill Sans MT" w:cs="Gill Sans"/>
                <w:bCs/>
                <w:color w:val="000000" w:themeColor="text1"/>
                <w:sz w:val="22"/>
                <w:szCs w:val="22"/>
              </w:rPr>
              <w:t xml:space="preserve"> </w:t>
            </w:r>
          </w:p>
        </w:tc>
      </w:tr>
      <w:tr w:rsidR="00DD7F65" w:rsidRPr="0092749A" w14:paraId="1F370B88" w14:textId="77777777" w:rsidTr="00FF5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gridBefore w:val="1"/>
          <w:wBefore w:w="24" w:type="dxa"/>
          <w:trHeight w:val="1583"/>
        </w:trPr>
        <w:tc>
          <w:tcPr>
            <w:tcW w:w="10466" w:type="dxa"/>
            <w:gridSpan w:val="9"/>
          </w:tcPr>
          <w:p w14:paraId="1FF116EC" w14:textId="535E3E96" w:rsidR="00DD7F65" w:rsidRPr="0092749A" w:rsidRDefault="00EB4FAE"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 xml:space="preserve">Areas </w:t>
            </w:r>
            <w:r w:rsidR="00FE2629" w:rsidRPr="0092749A">
              <w:rPr>
                <w:rFonts w:ascii="Gill Sans MT" w:hAnsi="Gill Sans MT" w:cs="Gill Sans"/>
                <w:b/>
                <w:bCs/>
                <w:sz w:val="22"/>
                <w:szCs w:val="22"/>
              </w:rPr>
              <w:t>for development</w:t>
            </w:r>
          </w:p>
          <w:p w14:paraId="4A8345BB" w14:textId="70207E40" w:rsidR="00D006B6" w:rsidRPr="00D006B6" w:rsidRDefault="00D006B6" w:rsidP="00043B42">
            <w:pPr>
              <w:pStyle w:val="ListParagraph"/>
              <w:numPr>
                <w:ilvl w:val="0"/>
                <w:numId w:val="10"/>
              </w:numPr>
              <w:jc w:val="both"/>
              <w:outlineLvl w:val="4"/>
              <w:rPr>
                <w:rFonts w:ascii="Gill Sans MT" w:hAnsi="Gill Sans MT"/>
                <w:color w:val="000000" w:themeColor="text1"/>
                <w:sz w:val="22"/>
                <w:szCs w:val="22"/>
              </w:rPr>
            </w:pPr>
            <w:r w:rsidRPr="00D006B6">
              <w:rPr>
                <w:rFonts w:ascii="Gill Sans MT" w:hAnsi="Gill Sans MT" w:cs="Gill Sans"/>
                <w:color w:val="000000" w:themeColor="text1"/>
                <w:sz w:val="22"/>
                <w:szCs w:val="22"/>
              </w:rPr>
              <w:t>Broaden and deepen pupils</w:t>
            </w:r>
            <w:r w:rsidR="00B73E84">
              <w:rPr>
                <w:rFonts w:ascii="Gill Sans MT" w:hAnsi="Gill Sans MT" w:cs="Gill Sans"/>
                <w:color w:val="000000" w:themeColor="text1"/>
                <w:sz w:val="22"/>
                <w:szCs w:val="22"/>
              </w:rPr>
              <w:t>’</w:t>
            </w:r>
            <w:r w:rsidRPr="00D006B6">
              <w:rPr>
                <w:rFonts w:ascii="Gill Sans MT" w:hAnsi="Gill Sans MT" w:cs="Gill Sans"/>
                <w:color w:val="000000" w:themeColor="text1"/>
                <w:sz w:val="22"/>
                <w:szCs w:val="22"/>
              </w:rPr>
              <w:t xml:space="preserve"> understanding of how they can make a difference and challenge injustice in a range of ways alongside their charitable giving. </w:t>
            </w:r>
          </w:p>
          <w:p w14:paraId="43B20357" w14:textId="138FA0F4" w:rsidR="0092749A" w:rsidRPr="00D006B6" w:rsidRDefault="00D006B6" w:rsidP="00D006B6">
            <w:pPr>
              <w:pStyle w:val="ListParagraph"/>
              <w:numPr>
                <w:ilvl w:val="0"/>
                <w:numId w:val="10"/>
              </w:numPr>
              <w:jc w:val="both"/>
              <w:outlineLvl w:val="4"/>
              <w:rPr>
                <w:rFonts w:ascii="Gill Sans MT" w:hAnsi="Gill Sans MT"/>
                <w:color w:val="D3212A"/>
                <w:sz w:val="22"/>
                <w:szCs w:val="22"/>
              </w:rPr>
            </w:pPr>
            <w:r>
              <w:rPr>
                <w:rFonts w:ascii="Gill Sans MT" w:hAnsi="Gill Sans MT" w:cs="Gill Sans"/>
                <w:color w:val="000000" w:themeColor="text1"/>
                <w:sz w:val="22"/>
                <w:szCs w:val="22"/>
              </w:rPr>
              <w:t xml:space="preserve">To refine worship practice </w:t>
            </w:r>
            <w:r w:rsidR="00B73E84">
              <w:rPr>
                <w:rFonts w:ascii="Gill Sans MT" w:hAnsi="Gill Sans MT" w:cs="Gill Sans"/>
                <w:color w:val="000000" w:themeColor="text1"/>
                <w:sz w:val="22"/>
                <w:szCs w:val="22"/>
              </w:rPr>
              <w:t xml:space="preserve">by expanding </w:t>
            </w:r>
            <w:r w:rsidRPr="00D006B6">
              <w:rPr>
                <w:rFonts w:ascii="Gill Sans MT" w:hAnsi="Gill Sans MT" w:cs="Gill Sans"/>
                <w:color w:val="000000" w:themeColor="text1"/>
                <w:sz w:val="22"/>
                <w:szCs w:val="22"/>
              </w:rPr>
              <w:t xml:space="preserve">the leadership role of pupils </w:t>
            </w:r>
            <w:r w:rsidR="007C0E2B">
              <w:rPr>
                <w:rFonts w:ascii="Gill Sans MT" w:hAnsi="Gill Sans MT" w:cs="Gill Sans"/>
                <w:color w:val="000000" w:themeColor="text1"/>
                <w:sz w:val="22"/>
                <w:szCs w:val="22"/>
              </w:rPr>
              <w:t xml:space="preserve">so that they plan and lead </w:t>
            </w:r>
            <w:r w:rsidRPr="00D006B6">
              <w:rPr>
                <w:rFonts w:ascii="Gill Sans MT" w:hAnsi="Gill Sans MT" w:cs="Gill Sans"/>
                <w:color w:val="000000" w:themeColor="text1"/>
                <w:sz w:val="22"/>
                <w:szCs w:val="22"/>
              </w:rPr>
              <w:t>acts of worship within school</w:t>
            </w:r>
            <w:r w:rsidR="007C0E2B">
              <w:rPr>
                <w:rFonts w:ascii="Gill Sans MT" w:hAnsi="Gill Sans MT" w:cs="Gill Sans"/>
                <w:color w:val="000000" w:themeColor="text1"/>
                <w:sz w:val="22"/>
                <w:szCs w:val="22"/>
              </w:rPr>
              <w:t xml:space="preserve"> more regularly</w:t>
            </w:r>
            <w:r w:rsidRPr="00D006B6">
              <w:rPr>
                <w:rFonts w:ascii="Gill Sans MT" w:hAnsi="Gill Sans MT" w:cs="Gill Sans"/>
                <w:color w:val="000000" w:themeColor="text1"/>
                <w:sz w:val="22"/>
                <w:szCs w:val="22"/>
              </w:rPr>
              <w:t xml:space="preserve">. </w:t>
            </w:r>
          </w:p>
        </w:tc>
      </w:tr>
    </w:tbl>
    <w:tbl>
      <w:tblPr>
        <w:tblW w:w="104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5387"/>
        <w:gridCol w:w="5103"/>
      </w:tblGrid>
      <w:tr w:rsidR="00887DBD" w:rsidRPr="0092749A" w14:paraId="7A7F8B3A" w14:textId="77777777" w:rsidTr="00640842">
        <w:trPr>
          <w:trHeight w:val="3506"/>
        </w:trPr>
        <w:tc>
          <w:tcPr>
            <w:tcW w:w="10490" w:type="dxa"/>
            <w:gridSpan w:val="2"/>
          </w:tcPr>
          <w:p w14:paraId="1C8B3546" w14:textId="6AD4F693" w:rsidR="00C539F5" w:rsidRPr="00C26B47" w:rsidRDefault="00C539F5" w:rsidP="00043B42">
            <w:pPr>
              <w:spacing w:before="60"/>
              <w:jc w:val="center"/>
              <w:rPr>
                <w:rFonts w:ascii="Gill Sans MT" w:hAnsi="Gill Sans MT" w:cs="Helvetica Neue"/>
                <w:b/>
                <w:sz w:val="22"/>
                <w:szCs w:val="22"/>
                <w:lang w:val="en-US"/>
              </w:rPr>
            </w:pPr>
            <w:r w:rsidRPr="00C26B47">
              <w:rPr>
                <w:rFonts w:ascii="Gill Sans MT" w:hAnsi="Gill Sans MT" w:cs="Helvetica Neue"/>
                <w:b/>
                <w:sz w:val="22"/>
                <w:szCs w:val="22"/>
                <w:lang w:val="en-US"/>
              </w:rPr>
              <w:lastRenderedPageBreak/>
              <w:t>How effective is the school’s distinctive Christian vision, established and promoted by leadership at all levels, in enabling pupils and adults to flourish?</w:t>
            </w:r>
          </w:p>
          <w:p w14:paraId="7F40B609" w14:textId="4A766E33" w:rsidR="007F0EE5" w:rsidRPr="0023550E" w:rsidRDefault="004C2CD8" w:rsidP="00043B42">
            <w:pPr>
              <w:spacing w:after="120"/>
              <w:jc w:val="center"/>
              <w:rPr>
                <w:rFonts w:ascii="Gill Sans MT" w:hAnsi="Gill Sans MT" w:cs="Gill Sans"/>
                <w:b/>
                <w:bCs/>
                <w:color w:val="000000" w:themeColor="text1"/>
                <w:sz w:val="22"/>
                <w:szCs w:val="22"/>
              </w:rPr>
            </w:pPr>
            <w:r w:rsidRPr="0023550E">
              <w:rPr>
                <w:rFonts w:ascii="Gill Sans MT" w:hAnsi="Gill Sans MT" w:cs="Gill Sans"/>
                <w:b/>
                <w:bCs/>
                <w:color w:val="000000" w:themeColor="text1"/>
                <w:sz w:val="22"/>
                <w:szCs w:val="22"/>
              </w:rPr>
              <w:t>Inspection findings</w:t>
            </w:r>
          </w:p>
          <w:p w14:paraId="57AFFF64" w14:textId="479EAB71" w:rsidR="00DF708D" w:rsidRDefault="00043B42" w:rsidP="00043B42">
            <w:pPr>
              <w:spacing w:after="120"/>
              <w:jc w:val="both"/>
              <w:rPr>
                <w:rFonts w:ascii="Gill Sans MT" w:hAnsi="Gill Sans MT" w:cs="Gill Sans"/>
                <w:bCs/>
                <w:color w:val="000000" w:themeColor="text1"/>
                <w:sz w:val="22"/>
                <w:szCs w:val="22"/>
              </w:rPr>
            </w:pPr>
            <w:r w:rsidRPr="00F35F30">
              <w:rPr>
                <w:rFonts w:ascii="Gill Sans MT" w:hAnsi="Gill Sans MT" w:cs="Gill Sans"/>
                <w:bCs/>
                <w:color w:val="000000" w:themeColor="text1"/>
                <w:sz w:val="22"/>
                <w:szCs w:val="22"/>
              </w:rPr>
              <w:t xml:space="preserve">St </w:t>
            </w:r>
            <w:r w:rsidR="007C0E2B" w:rsidRPr="00F35F30">
              <w:rPr>
                <w:rFonts w:ascii="Gill Sans MT" w:hAnsi="Gill Sans MT" w:cs="Gill Sans"/>
                <w:bCs/>
                <w:color w:val="000000" w:themeColor="text1"/>
                <w:sz w:val="22"/>
                <w:szCs w:val="22"/>
              </w:rPr>
              <w:t>Nicholas</w:t>
            </w:r>
            <w:r w:rsidR="00507D05">
              <w:rPr>
                <w:rFonts w:ascii="Gill Sans MT" w:hAnsi="Gill Sans MT" w:cs="Gill Sans"/>
                <w:bCs/>
                <w:color w:val="000000" w:themeColor="text1"/>
                <w:sz w:val="22"/>
                <w:szCs w:val="22"/>
              </w:rPr>
              <w:t xml:space="preserve">’ </w:t>
            </w:r>
            <w:r w:rsidR="007C0E2B" w:rsidRPr="00F35F30">
              <w:rPr>
                <w:rFonts w:ascii="Gill Sans MT" w:hAnsi="Gill Sans MT" w:cs="Gill Sans"/>
                <w:bCs/>
                <w:color w:val="000000" w:themeColor="text1"/>
                <w:sz w:val="22"/>
                <w:szCs w:val="22"/>
              </w:rPr>
              <w:t>Christian vision</w:t>
            </w:r>
            <w:r w:rsidR="00507D05">
              <w:rPr>
                <w:rFonts w:ascii="Gill Sans MT" w:hAnsi="Gill Sans MT" w:cs="Gill Sans"/>
                <w:bCs/>
                <w:color w:val="000000" w:themeColor="text1"/>
                <w:sz w:val="22"/>
                <w:szCs w:val="22"/>
              </w:rPr>
              <w:t xml:space="preserve"> is </w:t>
            </w:r>
            <w:r w:rsidR="00F2271E">
              <w:rPr>
                <w:rFonts w:ascii="Gill Sans MT" w:hAnsi="Gill Sans MT" w:cs="Gill Sans"/>
                <w:bCs/>
                <w:color w:val="000000" w:themeColor="text1"/>
                <w:sz w:val="22"/>
                <w:szCs w:val="22"/>
              </w:rPr>
              <w:t xml:space="preserve">strongly </w:t>
            </w:r>
            <w:r w:rsidR="007C0E2B" w:rsidRPr="00F35F30">
              <w:rPr>
                <w:rFonts w:ascii="Gill Sans MT" w:hAnsi="Gill Sans MT" w:cs="Gill Sans"/>
                <w:bCs/>
                <w:color w:val="000000" w:themeColor="text1"/>
                <w:sz w:val="22"/>
                <w:szCs w:val="22"/>
              </w:rPr>
              <w:t>underpinned by a</w:t>
            </w:r>
            <w:r w:rsidR="007C31E9">
              <w:rPr>
                <w:rFonts w:ascii="Gill Sans MT" w:hAnsi="Gill Sans MT" w:cs="Gill Sans"/>
                <w:bCs/>
                <w:color w:val="000000" w:themeColor="text1"/>
                <w:sz w:val="22"/>
                <w:szCs w:val="22"/>
              </w:rPr>
              <w:t xml:space="preserve">n effective </w:t>
            </w:r>
            <w:r w:rsidR="00A26325">
              <w:rPr>
                <w:rFonts w:ascii="Gill Sans MT" w:hAnsi="Gill Sans MT" w:cs="Gill Sans"/>
                <w:bCs/>
                <w:color w:val="000000" w:themeColor="text1"/>
                <w:sz w:val="22"/>
                <w:szCs w:val="22"/>
              </w:rPr>
              <w:t>commitment to</w:t>
            </w:r>
            <w:r w:rsidR="007C0E2B" w:rsidRPr="00F35F30">
              <w:rPr>
                <w:rFonts w:ascii="Gill Sans MT" w:hAnsi="Gill Sans MT" w:cs="Gill Sans"/>
                <w:bCs/>
                <w:color w:val="000000" w:themeColor="text1"/>
                <w:sz w:val="22"/>
                <w:szCs w:val="22"/>
              </w:rPr>
              <w:t xml:space="preserve"> the purpose of education within </w:t>
            </w:r>
            <w:r w:rsidR="00A26325">
              <w:rPr>
                <w:rFonts w:ascii="Gill Sans MT" w:hAnsi="Gill Sans MT" w:cs="Gill Sans"/>
                <w:bCs/>
                <w:color w:val="000000" w:themeColor="text1"/>
                <w:sz w:val="22"/>
                <w:szCs w:val="22"/>
              </w:rPr>
              <w:t xml:space="preserve">their </w:t>
            </w:r>
            <w:r w:rsidR="007C0E2B" w:rsidRPr="00F35F30">
              <w:rPr>
                <w:rFonts w:ascii="Gill Sans MT" w:hAnsi="Gill Sans MT" w:cs="Gill Sans"/>
                <w:bCs/>
                <w:color w:val="000000" w:themeColor="text1"/>
                <w:sz w:val="22"/>
                <w:szCs w:val="22"/>
              </w:rPr>
              <w:t>Church of England context. The vision is aspirational and inclusive</w:t>
            </w:r>
            <w:r w:rsidR="007C31E9">
              <w:rPr>
                <w:rFonts w:ascii="Gill Sans MT" w:hAnsi="Gill Sans MT" w:cs="Gill Sans"/>
                <w:bCs/>
                <w:color w:val="000000" w:themeColor="text1"/>
                <w:sz w:val="22"/>
                <w:szCs w:val="22"/>
              </w:rPr>
              <w:t>. It in</w:t>
            </w:r>
            <w:r w:rsidR="00507D05">
              <w:rPr>
                <w:rFonts w:ascii="Gill Sans MT" w:hAnsi="Gill Sans MT" w:cs="Gill Sans"/>
                <w:bCs/>
                <w:color w:val="000000" w:themeColor="text1"/>
                <w:sz w:val="22"/>
                <w:szCs w:val="22"/>
              </w:rPr>
              <w:t xml:space="preserve">fuses and </w:t>
            </w:r>
            <w:r w:rsidR="00AE2670">
              <w:rPr>
                <w:rFonts w:ascii="Gill Sans MT" w:hAnsi="Gill Sans MT" w:cs="Gill Sans"/>
                <w:bCs/>
                <w:color w:val="000000" w:themeColor="text1"/>
                <w:sz w:val="22"/>
                <w:szCs w:val="22"/>
              </w:rPr>
              <w:t xml:space="preserve">successfully </w:t>
            </w:r>
            <w:r w:rsidR="007C0E2B" w:rsidRPr="00F35F30">
              <w:rPr>
                <w:rFonts w:ascii="Gill Sans MT" w:hAnsi="Gill Sans MT" w:cs="Gill Sans"/>
                <w:bCs/>
                <w:color w:val="000000" w:themeColor="text1"/>
                <w:sz w:val="22"/>
                <w:szCs w:val="22"/>
              </w:rPr>
              <w:t xml:space="preserve">drives developments. </w:t>
            </w:r>
            <w:r w:rsidR="00F35F30" w:rsidRPr="00F35F30">
              <w:rPr>
                <w:rFonts w:ascii="Gill Sans MT" w:hAnsi="Gill Sans MT" w:cs="Gill Sans"/>
                <w:bCs/>
                <w:color w:val="000000" w:themeColor="text1"/>
                <w:sz w:val="22"/>
                <w:szCs w:val="22"/>
              </w:rPr>
              <w:t xml:space="preserve">Its vision and </w:t>
            </w:r>
            <w:r w:rsidR="00F35F30">
              <w:rPr>
                <w:rFonts w:ascii="Gill Sans MT" w:hAnsi="Gill Sans MT" w:cs="Gill Sans"/>
                <w:bCs/>
                <w:color w:val="000000" w:themeColor="text1"/>
                <w:sz w:val="22"/>
                <w:szCs w:val="22"/>
              </w:rPr>
              <w:t xml:space="preserve">well-chosen </w:t>
            </w:r>
            <w:r w:rsidR="00F35F30" w:rsidRPr="00F35F30">
              <w:rPr>
                <w:rFonts w:ascii="Gill Sans MT" w:hAnsi="Gill Sans MT" w:cs="Gill Sans"/>
                <w:bCs/>
                <w:color w:val="000000" w:themeColor="text1"/>
                <w:sz w:val="22"/>
                <w:szCs w:val="22"/>
              </w:rPr>
              <w:t xml:space="preserve">associated values </w:t>
            </w:r>
            <w:r w:rsidR="00E25733">
              <w:rPr>
                <w:rFonts w:ascii="Gill Sans MT" w:hAnsi="Gill Sans MT" w:cs="Gill Sans"/>
                <w:bCs/>
                <w:color w:val="000000" w:themeColor="text1"/>
                <w:sz w:val="22"/>
                <w:szCs w:val="22"/>
              </w:rPr>
              <w:t xml:space="preserve">are </w:t>
            </w:r>
            <w:r w:rsidR="00BE7302">
              <w:rPr>
                <w:rFonts w:ascii="Gill Sans MT" w:hAnsi="Gill Sans MT" w:cs="Gill Sans"/>
                <w:bCs/>
                <w:color w:val="000000" w:themeColor="text1"/>
                <w:sz w:val="22"/>
                <w:szCs w:val="22"/>
              </w:rPr>
              <w:t xml:space="preserve">inspired by </w:t>
            </w:r>
            <w:r w:rsidR="003F2344">
              <w:rPr>
                <w:rFonts w:ascii="Gill Sans MT" w:hAnsi="Gill Sans MT" w:cs="Gill Sans"/>
                <w:bCs/>
                <w:color w:val="000000" w:themeColor="text1"/>
                <w:sz w:val="22"/>
                <w:szCs w:val="22"/>
              </w:rPr>
              <w:t xml:space="preserve">relevant </w:t>
            </w:r>
            <w:r w:rsidR="00F35F30">
              <w:rPr>
                <w:rFonts w:ascii="Gill Sans MT" w:hAnsi="Gill Sans MT" w:cs="Gill Sans"/>
                <w:bCs/>
                <w:color w:val="000000" w:themeColor="text1"/>
                <w:sz w:val="22"/>
                <w:szCs w:val="22"/>
              </w:rPr>
              <w:t>biblical teaching</w:t>
            </w:r>
            <w:r w:rsidR="00507D05">
              <w:rPr>
                <w:rFonts w:ascii="Gill Sans MT" w:hAnsi="Gill Sans MT" w:cs="Gill Sans"/>
                <w:bCs/>
                <w:color w:val="000000" w:themeColor="text1"/>
                <w:sz w:val="22"/>
                <w:szCs w:val="22"/>
              </w:rPr>
              <w:t xml:space="preserve">. They are </w:t>
            </w:r>
            <w:r w:rsidR="003F2344">
              <w:rPr>
                <w:rFonts w:ascii="Gill Sans MT" w:hAnsi="Gill Sans MT" w:cs="Gill Sans"/>
                <w:bCs/>
                <w:color w:val="000000" w:themeColor="text1"/>
                <w:sz w:val="22"/>
                <w:szCs w:val="22"/>
              </w:rPr>
              <w:t xml:space="preserve">excellently articulated by </w:t>
            </w:r>
            <w:r w:rsidR="00132722">
              <w:rPr>
                <w:rFonts w:ascii="Gill Sans MT" w:hAnsi="Gill Sans MT" w:cs="Gill Sans"/>
                <w:bCs/>
                <w:color w:val="000000" w:themeColor="text1"/>
                <w:sz w:val="22"/>
                <w:szCs w:val="22"/>
              </w:rPr>
              <w:t>staff at all levels,</w:t>
            </w:r>
            <w:r w:rsidR="00B73E84">
              <w:rPr>
                <w:rFonts w:ascii="Gill Sans MT" w:hAnsi="Gill Sans MT" w:cs="Gill Sans"/>
                <w:bCs/>
                <w:color w:val="000000" w:themeColor="text1"/>
                <w:sz w:val="22"/>
                <w:szCs w:val="22"/>
              </w:rPr>
              <w:t xml:space="preserve"> by </w:t>
            </w:r>
            <w:r w:rsidR="003F2344">
              <w:rPr>
                <w:rFonts w:ascii="Gill Sans MT" w:hAnsi="Gill Sans MT" w:cs="Gill Sans"/>
                <w:bCs/>
                <w:color w:val="000000" w:themeColor="text1"/>
                <w:sz w:val="22"/>
                <w:szCs w:val="22"/>
              </w:rPr>
              <w:t>pupils</w:t>
            </w:r>
            <w:r w:rsidR="00132722">
              <w:rPr>
                <w:rFonts w:ascii="Gill Sans MT" w:hAnsi="Gill Sans MT" w:cs="Gill Sans"/>
                <w:bCs/>
                <w:color w:val="000000" w:themeColor="text1"/>
                <w:sz w:val="22"/>
                <w:szCs w:val="22"/>
              </w:rPr>
              <w:t xml:space="preserve"> and </w:t>
            </w:r>
            <w:r w:rsidR="00B73E84">
              <w:rPr>
                <w:rFonts w:ascii="Gill Sans MT" w:hAnsi="Gill Sans MT" w:cs="Gill Sans"/>
                <w:bCs/>
                <w:color w:val="000000" w:themeColor="text1"/>
                <w:sz w:val="22"/>
                <w:szCs w:val="22"/>
              </w:rPr>
              <w:t xml:space="preserve">by </w:t>
            </w:r>
            <w:r w:rsidR="003F2344">
              <w:rPr>
                <w:rFonts w:ascii="Gill Sans MT" w:hAnsi="Gill Sans MT" w:cs="Gill Sans"/>
                <w:bCs/>
                <w:color w:val="000000" w:themeColor="text1"/>
                <w:sz w:val="22"/>
                <w:szCs w:val="22"/>
              </w:rPr>
              <w:t>parents</w:t>
            </w:r>
            <w:r w:rsidR="007A2E30">
              <w:rPr>
                <w:rFonts w:ascii="Gill Sans MT" w:hAnsi="Gill Sans MT" w:cs="Gill Sans"/>
                <w:bCs/>
                <w:color w:val="000000" w:themeColor="text1"/>
                <w:sz w:val="22"/>
                <w:szCs w:val="22"/>
              </w:rPr>
              <w:t>,</w:t>
            </w:r>
            <w:r w:rsidR="00507D05">
              <w:rPr>
                <w:rFonts w:ascii="Gill Sans MT" w:hAnsi="Gill Sans MT" w:cs="Gill Sans"/>
                <w:bCs/>
                <w:color w:val="000000" w:themeColor="text1"/>
                <w:sz w:val="22"/>
                <w:szCs w:val="22"/>
              </w:rPr>
              <w:t xml:space="preserve"> who celebrate and relate them to life within school and beyond. </w:t>
            </w:r>
            <w:r w:rsidR="003F2344">
              <w:rPr>
                <w:rFonts w:ascii="Gill Sans MT" w:hAnsi="Gill Sans MT" w:cs="Gill Sans"/>
                <w:bCs/>
                <w:color w:val="000000" w:themeColor="text1"/>
                <w:sz w:val="22"/>
                <w:szCs w:val="22"/>
              </w:rPr>
              <w:t>The theological underpinning is strongly</w:t>
            </w:r>
            <w:r w:rsidR="00507D05">
              <w:rPr>
                <w:rFonts w:ascii="Gill Sans MT" w:hAnsi="Gill Sans MT" w:cs="Gill Sans"/>
                <w:bCs/>
                <w:color w:val="000000" w:themeColor="text1"/>
                <w:sz w:val="22"/>
                <w:szCs w:val="22"/>
              </w:rPr>
              <w:t xml:space="preserve"> focused</w:t>
            </w:r>
            <w:r w:rsidR="003F2344">
              <w:rPr>
                <w:rFonts w:ascii="Gill Sans MT" w:hAnsi="Gill Sans MT" w:cs="Gill Sans"/>
                <w:bCs/>
                <w:color w:val="000000" w:themeColor="text1"/>
                <w:sz w:val="22"/>
                <w:szCs w:val="22"/>
              </w:rPr>
              <w:t xml:space="preserve"> on </w:t>
            </w:r>
            <w:r w:rsidR="007C31E9">
              <w:rPr>
                <w:rFonts w:ascii="Gill Sans MT" w:hAnsi="Gill Sans MT" w:cs="Gill Sans"/>
                <w:bCs/>
                <w:color w:val="000000" w:themeColor="text1"/>
                <w:sz w:val="22"/>
                <w:szCs w:val="22"/>
              </w:rPr>
              <w:t xml:space="preserve">God’ love </w:t>
            </w:r>
            <w:r w:rsidR="003F2344">
              <w:rPr>
                <w:rFonts w:ascii="Gill Sans MT" w:hAnsi="Gill Sans MT" w:cs="Gill Sans"/>
                <w:bCs/>
                <w:color w:val="000000" w:themeColor="text1"/>
                <w:sz w:val="22"/>
                <w:szCs w:val="22"/>
              </w:rPr>
              <w:t xml:space="preserve">and on helping pupils and adults </w:t>
            </w:r>
            <w:r w:rsidR="00B73E84">
              <w:rPr>
                <w:rFonts w:ascii="Gill Sans MT" w:hAnsi="Gill Sans MT" w:cs="Gill Sans"/>
                <w:bCs/>
                <w:color w:val="000000" w:themeColor="text1"/>
                <w:sz w:val="22"/>
                <w:szCs w:val="22"/>
              </w:rPr>
              <w:t xml:space="preserve">to </w:t>
            </w:r>
            <w:r w:rsidR="003F2344">
              <w:rPr>
                <w:rFonts w:ascii="Gill Sans MT" w:hAnsi="Gill Sans MT" w:cs="Gill Sans"/>
                <w:bCs/>
                <w:color w:val="000000" w:themeColor="text1"/>
                <w:sz w:val="22"/>
                <w:szCs w:val="22"/>
              </w:rPr>
              <w:t xml:space="preserve">grow together and </w:t>
            </w:r>
            <w:r w:rsidR="00B73E84">
              <w:rPr>
                <w:rFonts w:ascii="Gill Sans MT" w:hAnsi="Gill Sans MT" w:cs="Gill Sans"/>
                <w:bCs/>
                <w:color w:val="000000" w:themeColor="text1"/>
                <w:sz w:val="22"/>
                <w:szCs w:val="22"/>
              </w:rPr>
              <w:t xml:space="preserve">to </w:t>
            </w:r>
            <w:r w:rsidR="003F2344">
              <w:rPr>
                <w:rFonts w:ascii="Gill Sans MT" w:hAnsi="Gill Sans MT" w:cs="Gill Sans"/>
                <w:bCs/>
                <w:color w:val="000000" w:themeColor="text1"/>
                <w:sz w:val="22"/>
                <w:szCs w:val="22"/>
              </w:rPr>
              <w:t xml:space="preserve">reach their God-given potential. </w:t>
            </w:r>
            <w:r w:rsidR="004B2B4F">
              <w:rPr>
                <w:rFonts w:ascii="Gill Sans MT" w:hAnsi="Gill Sans MT" w:cs="Gill Sans"/>
                <w:bCs/>
                <w:color w:val="000000" w:themeColor="text1"/>
                <w:sz w:val="22"/>
                <w:szCs w:val="22"/>
              </w:rPr>
              <w:t xml:space="preserve">High </w:t>
            </w:r>
            <w:r w:rsidR="003F2344">
              <w:rPr>
                <w:rFonts w:ascii="Gill Sans MT" w:hAnsi="Gill Sans MT" w:cs="Gill Sans"/>
                <w:bCs/>
                <w:color w:val="000000" w:themeColor="text1"/>
                <w:sz w:val="22"/>
                <w:szCs w:val="22"/>
              </w:rPr>
              <w:t>quality, mutual</w:t>
            </w:r>
            <w:r w:rsidR="003B2D45">
              <w:rPr>
                <w:rFonts w:ascii="Gill Sans MT" w:hAnsi="Gill Sans MT" w:cs="Gill Sans"/>
                <w:bCs/>
                <w:color w:val="000000" w:themeColor="text1"/>
                <w:sz w:val="22"/>
                <w:szCs w:val="22"/>
              </w:rPr>
              <w:t>ly</w:t>
            </w:r>
            <w:r w:rsidR="003F2344">
              <w:rPr>
                <w:rFonts w:ascii="Gill Sans MT" w:hAnsi="Gill Sans MT" w:cs="Gill Sans"/>
                <w:bCs/>
                <w:color w:val="000000" w:themeColor="text1"/>
                <w:sz w:val="22"/>
                <w:szCs w:val="22"/>
              </w:rPr>
              <w:t xml:space="preserve"> supportive relationships</w:t>
            </w:r>
            <w:r w:rsidR="004B2B4F">
              <w:rPr>
                <w:rFonts w:ascii="Gill Sans MT" w:hAnsi="Gill Sans MT" w:cs="Gill Sans"/>
                <w:bCs/>
                <w:color w:val="000000" w:themeColor="text1"/>
                <w:sz w:val="22"/>
                <w:szCs w:val="22"/>
              </w:rPr>
              <w:t xml:space="preserve"> and the e</w:t>
            </w:r>
            <w:r w:rsidR="003F2344">
              <w:rPr>
                <w:rFonts w:ascii="Gill Sans MT" w:hAnsi="Gill Sans MT" w:cs="Gill Sans"/>
                <w:bCs/>
                <w:color w:val="000000" w:themeColor="text1"/>
                <w:sz w:val="22"/>
                <w:szCs w:val="22"/>
              </w:rPr>
              <w:t xml:space="preserve">xemplary behaviour of pupils are </w:t>
            </w:r>
            <w:r w:rsidR="004B2B4F">
              <w:rPr>
                <w:rFonts w:ascii="Gill Sans MT" w:hAnsi="Gill Sans MT" w:cs="Gill Sans"/>
                <w:bCs/>
                <w:color w:val="000000" w:themeColor="text1"/>
                <w:sz w:val="22"/>
                <w:szCs w:val="22"/>
              </w:rPr>
              <w:t>explicitly recognised a</w:t>
            </w:r>
            <w:r w:rsidR="007C31E9">
              <w:rPr>
                <w:rFonts w:ascii="Gill Sans MT" w:hAnsi="Gill Sans MT" w:cs="Gill Sans"/>
                <w:bCs/>
                <w:color w:val="000000" w:themeColor="text1"/>
                <w:sz w:val="22"/>
                <w:szCs w:val="22"/>
              </w:rPr>
              <w:t>s</w:t>
            </w:r>
            <w:r w:rsidR="004B2B4F">
              <w:rPr>
                <w:rFonts w:ascii="Gill Sans MT" w:hAnsi="Gill Sans MT" w:cs="Gill Sans"/>
                <w:bCs/>
                <w:color w:val="000000" w:themeColor="text1"/>
                <w:sz w:val="22"/>
                <w:szCs w:val="22"/>
              </w:rPr>
              <w:t xml:space="preserve"> consequences of the Christian vision</w:t>
            </w:r>
            <w:r w:rsidR="003F2344">
              <w:rPr>
                <w:rFonts w:ascii="Gill Sans MT" w:hAnsi="Gill Sans MT" w:cs="Gill Sans"/>
                <w:bCs/>
                <w:color w:val="000000" w:themeColor="text1"/>
                <w:sz w:val="22"/>
                <w:szCs w:val="22"/>
              </w:rPr>
              <w:t xml:space="preserve">. </w:t>
            </w:r>
            <w:r w:rsidR="00F2271E">
              <w:rPr>
                <w:rFonts w:ascii="Gill Sans MT" w:hAnsi="Gill Sans MT" w:cs="Gill Sans"/>
                <w:bCs/>
                <w:color w:val="000000" w:themeColor="text1"/>
                <w:sz w:val="22"/>
                <w:szCs w:val="22"/>
              </w:rPr>
              <w:t xml:space="preserve">It </w:t>
            </w:r>
            <w:r w:rsidR="00B73E84">
              <w:rPr>
                <w:rFonts w:ascii="Gill Sans MT" w:hAnsi="Gill Sans MT" w:cs="Gill Sans"/>
                <w:bCs/>
                <w:color w:val="000000" w:themeColor="text1"/>
                <w:sz w:val="22"/>
                <w:szCs w:val="22"/>
              </w:rPr>
              <w:t xml:space="preserve">also </w:t>
            </w:r>
            <w:r w:rsidR="00F2271E">
              <w:rPr>
                <w:rFonts w:ascii="Gill Sans MT" w:hAnsi="Gill Sans MT" w:cs="Gill Sans"/>
                <w:bCs/>
                <w:color w:val="000000" w:themeColor="text1"/>
                <w:sz w:val="22"/>
                <w:szCs w:val="22"/>
              </w:rPr>
              <w:t xml:space="preserve">contributes powerfully </w:t>
            </w:r>
            <w:r w:rsidR="003F2344">
              <w:rPr>
                <w:rFonts w:ascii="Gill Sans MT" w:hAnsi="Gill Sans MT" w:cs="Gill Sans"/>
                <w:bCs/>
                <w:color w:val="000000" w:themeColor="text1"/>
                <w:sz w:val="22"/>
                <w:szCs w:val="22"/>
              </w:rPr>
              <w:t>to the purposeful and creative learning environment</w:t>
            </w:r>
            <w:r w:rsidR="004B2B4F">
              <w:rPr>
                <w:rFonts w:ascii="Gill Sans MT" w:hAnsi="Gill Sans MT" w:cs="Gill Sans"/>
                <w:bCs/>
                <w:color w:val="000000" w:themeColor="text1"/>
                <w:sz w:val="22"/>
                <w:szCs w:val="22"/>
              </w:rPr>
              <w:t xml:space="preserve"> in which all are treated with dignity and respect</w:t>
            </w:r>
            <w:r w:rsidR="00FA22D3">
              <w:rPr>
                <w:rFonts w:ascii="Gill Sans MT" w:hAnsi="Gill Sans MT" w:cs="Gill Sans"/>
                <w:bCs/>
                <w:color w:val="000000" w:themeColor="text1"/>
                <w:sz w:val="22"/>
                <w:szCs w:val="22"/>
              </w:rPr>
              <w:t xml:space="preserve"> and </w:t>
            </w:r>
            <w:r w:rsidR="00BE7302">
              <w:rPr>
                <w:rFonts w:ascii="Gill Sans MT" w:hAnsi="Gill Sans MT" w:cs="Gill Sans"/>
                <w:bCs/>
                <w:color w:val="000000" w:themeColor="text1"/>
                <w:sz w:val="22"/>
                <w:szCs w:val="22"/>
              </w:rPr>
              <w:t xml:space="preserve">in which all </w:t>
            </w:r>
            <w:r w:rsidR="00FA22D3">
              <w:rPr>
                <w:rFonts w:ascii="Gill Sans MT" w:hAnsi="Gill Sans MT" w:cs="Gill Sans"/>
                <w:bCs/>
                <w:color w:val="000000" w:themeColor="text1"/>
                <w:sz w:val="22"/>
                <w:szCs w:val="22"/>
              </w:rPr>
              <w:t>flourish</w:t>
            </w:r>
            <w:r w:rsidR="00E25733">
              <w:rPr>
                <w:rFonts w:ascii="Gill Sans MT" w:hAnsi="Gill Sans MT" w:cs="Gill Sans"/>
                <w:bCs/>
                <w:color w:val="000000" w:themeColor="text1"/>
                <w:sz w:val="22"/>
                <w:szCs w:val="22"/>
              </w:rPr>
              <w:t xml:space="preserve">. </w:t>
            </w:r>
            <w:r w:rsidR="003F2344">
              <w:rPr>
                <w:rFonts w:ascii="Gill Sans MT" w:hAnsi="Gill Sans MT" w:cs="Gill Sans"/>
                <w:bCs/>
                <w:color w:val="000000" w:themeColor="text1"/>
                <w:sz w:val="22"/>
                <w:szCs w:val="22"/>
              </w:rPr>
              <w:t xml:space="preserve"> </w:t>
            </w:r>
          </w:p>
          <w:p w14:paraId="7EF837B3" w14:textId="12333291" w:rsidR="00A26325" w:rsidRPr="000C4D0C" w:rsidRDefault="003F2344" w:rsidP="00043B42">
            <w:pPr>
              <w:spacing w:after="12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Attainment and progress are consistently </w:t>
            </w:r>
            <w:r w:rsidR="00E25733">
              <w:rPr>
                <w:rFonts w:ascii="Gill Sans MT" w:hAnsi="Gill Sans MT" w:cs="Gill Sans"/>
                <w:bCs/>
                <w:color w:val="000000" w:themeColor="text1"/>
                <w:sz w:val="22"/>
                <w:szCs w:val="22"/>
              </w:rPr>
              <w:t xml:space="preserve">well </w:t>
            </w:r>
            <w:r>
              <w:rPr>
                <w:rFonts w:ascii="Gill Sans MT" w:hAnsi="Gill Sans MT" w:cs="Gill Sans"/>
                <w:bCs/>
                <w:color w:val="000000" w:themeColor="text1"/>
                <w:sz w:val="22"/>
                <w:szCs w:val="22"/>
              </w:rPr>
              <w:t>above national and local averages. However, the school is not complacent.</w:t>
            </w:r>
            <w:r w:rsidR="00DF708D">
              <w:rPr>
                <w:rFonts w:ascii="Gill Sans MT" w:hAnsi="Gill Sans MT" w:cs="Gill Sans"/>
                <w:bCs/>
                <w:color w:val="000000" w:themeColor="text1"/>
                <w:sz w:val="22"/>
                <w:szCs w:val="22"/>
              </w:rPr>
              <w:t xml:space="preserve"> It</w:t>
            </w:r>
            <w:r w:rsidR="000C4D0C">
              <w:rPr>
                <w:rFonts w:ascii="Gill Sans MT" w:hAnsi="Gill Sans MT" w:cs="Gill Sans"/>
                <w:bCs/>
                <w:color w:val="000000" w:themeColor="text1"/>
                <w:sz w:val="22"/>
                <w:szCs w:val="22"/>
              </w:rPr>
              <w:t xml:space="preserve">s focus on high quality teaching and, </w:t>
            </w:r>
            <w:r w:rsidR="00B73E84">
              <w:rPr>
                <w:rFonts w:ascii="Gill Sans MT" w:hAnsi="Gill Sans MT" w:cs="Gill Sans"/>
                <w:bCs/>
                <w:color w:val="000000" w:themeColor="text1"/>
                <w:sz w:val="22"/>
                <w:szCs w:val="22"/>
              </w:rPr>
              <w:t xml:space="preserve">targeted interventions, </w:t>
            </w:r>
            <w:r w:rsidR="000C4D0C">
              <w:rPr>
                <w:rFonts w:ascii="Gill Sans MT" w:hAnsi="Gill Sans MT" w:cs="Gill Sans"/>
                <w:bCs/>
                <w:color w:val="000000" w:themeColor="text1"/>
                <w:sz w:val="22"/>
                <w:szCs w:val="22"/>
              </w:rPr>
              <w:t xml:space="preserve">when needed, means that all pupils </w:t>
            </w:r>
            <w:r w:rsidR="00FA22D3">
              <w:rPr>
                <w:rFonts w:ascii="Gill Sans MT" w:hAnsi="Gill Sans MT" w:cs="Gill Sans"/>
                <w:bCs/>
                <w:color w:val="000000" w:themeColor="text1"/>
                <w:sz w:val="22"/>
                <w:szCs w:val="22"/>
              </w:rPr>
              <w:t>thrive</w:t>
            </w:r>
            <w:r w:rsidR="00E25733">
              <w:rPr>
                <w:rFonts w:ascii="Gill Sans MT" w:hAnsi="Gill Sans MT" w:cs="Gill Sans"/>
                <w:bCs/>
                <w:color w:val="000000" w:themeColor="text1"/>
                <w:sz w:val="22"/>
                <w:szCs w:val="22"/>
              </w:rPr>
              <w:t xml:space="preserve">, making strong progress </w:t>
            </w:r>
            <w:r w:rsidR="000C4D0C">
              <w:rPr>
                <w:rFonts w:ascii="Gill Sans MT" w:hAnsi="Gill Sans MT" w:cs="Gill Sans"/>
                <w:bCs/>
                <w:color w:val="000000" w:themeColor="text1"/>
                <w:sz w:val="22"/>
                <w:szCs w:val="22"/>
              </w:rPr>
              <w:t>from their various starting points</w:t>
            </w:r>
            <w:r w:rsidR="00C37D5F">
              <w:rPr>
                <w:rFonts w:ascii="Gill Sans MT" w:hAnsi="Gill Sans MT" w:cs="Gill Sans"/>
                <w:bCs/>
                <w:color w:val="000000" w:themeColor="text1"/>
                <w:sz w:val="22"/>
                <w:szCs w:val="22"/>
              </w:rPr>
              <w:t xml:space="preserve">. Many are </w:t>
            </w:r>
            <w:r w:rsidR="000C4D0C">
              <w:rPr>
                <w:rFonts w:ascii="Gill Sans MT" w:hAnsi="Gill Sans MT" w:cs="Gill Sans"/>
                <w:bCs/>
                <w:color w:val="000000" w:themeColor="text1"/>
                <w:sz w:val="22"/>
                <w:szCs w:val="22"/>
              </w:rPr>
              <w:t xml:space="preserve">working at greater depth than is expected nationally. </w:t>
            </w:r>
            <w:r w:rsidR="00176436">
              <w:rPr>
                <w:rFonts w:ascii="Gill Sans MT" w:hAnsi="Gill Sans MT" w:cs="Gill Sans"/>
                <w:bCs/>
                <w:color w:val="000000" w:themeColor="text1"/>
                <w:sz w:val="22"/>
                <w:szCs w:val="22"/>
              </w:rPr>
              <w:t>I</w:t>
            </w:r>
            <w:r w:rsidR="00AE2670">
              <w:rPr>
                <w:rFonts w:ascii="Gill Sans MT" w:hAnsi="Gill Sans MT" w:cs="Gill Sans"/>
                <w:bCs/>
                <w:color w:val="000000" w:themeColor="text1"/>
                <w:sz w:val="22"/>
                <w:szCs w:val="22"/>
              </w:rPr>
              <w:t>t</w:t>
            </w:r>
            <w:r w:rsidR="00176436">
              <w:rPr>
                <w:rFonts w:ascii="Gill Sans MT" w:hAnsi="Gill Sans MT" w:cs="Gill Sans"/>
                <w:bCs/>
                <w:color w:val="000000" w:themeColor="text1"/>
                <w:sz w:val="22"/>
                <w:szCs w:val="22"/>
              </w:rPr>
              <w:t xml:space="preserve">s </w:t>
            </w:r>
            <w:r w:rsidR="00A26325" w:rsidRPr="00A26325">
              <w:rPr>
                <w:rFonts w:ascii="Gill Sans MT" w:hAnsi="Gill Sans MT" w:cs="Gill Sans"/>
                <w:bCs/>
                <w:color w:val="000000" w:themeColor="text1"/>
                <w:sz w:val="22"/>
                <w:szCs w:val="22"/>
              </w:rPr>
              <w:t xml:space="preserve">vision and associated values are shown in the </w:t>
            </w:r>
            <w:r w:rsidR="00176436">
              <w:rPr>
                <w:rFonts w:ascii="Gill Sans MT" w:hAnsi="Gill Sans MT" w:cs="Gill Sans"/>
                <w:bCs/>
                <w:color w:val="000000" w:themeColor="text1"/>
                <w:sz w:val="22"/>
                <w:szCs w:val="22"/>
              </w:rPr>
              <w:t>commendab</w:t>
            </w:r>
            <w:r w:rsidR="00507D05">
              <w:rPr>
                <w:rFonts w:ascii="Gill Sans MT" w:hAnsi="Gill Sans MT" w:cs="Gill Sans"/>
                <w:bCs/>
                <w:color w:val="000000" w:themeColor="text1"/>
                <w:sz w:val="22"/>
                <w:szCs w:val="22"/>
              </w:rPr>
              <w:t>le</w:t>
            </w:r>
            <w:r w:rsidR="00A26325" w:rsidRPr="00A26325">
              <w:rPr>
                <w:rFonts w:ascii="Gill Sans MT" w:hAnsi="Gill Sans MT" w:cs="Gill Sans"/>
                <w:bCs/>
                <w:color w:val="000000" w:themeColor="text1"/>
                <w:sz w:val="22"/>
                <w:szCs w:val="22"/>
              </w:rPr>
              <w:t xml:space="preserve"> pastoral </w:t>
            </w:r>
            <w:r w:rsidR="00FA22D3">
              <w:rPr>
                <w:rFonts w:ascii="Gill Sans MT" w:hAnsi="Gill Sans MT" w:cs="Gill Sans"/>
                <w:bCs/>
                <w:color w:val="000000" w:themeColor="text1"/>
                <w:sz w:val="22"/>
                <w:szCs w:val="22"/>
              </w:rPr>
              <w:t xml:space="preserve">care </w:t>
            </w:r>
            <w:r w:rsidR="00A26325" w:rsidRPr="00A26325">
              <w:rPr>
                <w:rFonts w:ascii="Gill Sans MT" w:hAnsi="Gill Sans MT" w:cs="Gill Sans"/>
                <w:bCs/>
                <w:color w:val="000000" w:themeColor="text1"/>
                <w:sz w:val="22"/>
                <w:szCs w:val="22"/>
              </w:rPr>
              <w:t>provided for all</w:t>
            </w:r>
            <w:r w:rsidR="00AE2670">
              <w:rPr>
                <w:rFonts w:ascii="Gill Sans MT" w:hAnsi="Gill Sans MT" w:cs="Gill Sans"/>
                <w:bCs/>
                <w:color w:val="000000" w:themeColor="text1"/>
                <w:sz w:val="22"/>
                <w:szCs w:val="22"/>
              </w:rPr>
              <w:t xml:space="preserve">. This </w:t>
            </w:r>
            <w:r w:rsidR="00F2271E">
              <w:rPr>
                <w:rFonts w:ascii="Gill Sans MT" w:hAnsi="Gill Sans MT" w:cs="Gill Sans"/>
                <w:bCs/>
                <w:color w:val="000000" w:themeColor="text1"/>
                <w:sz w:val="22"/>
                <w:szCs w:val="22"/>
              </w:rPr>
              <w:t xml:space="preserve">excellent </w:t>
            </w:r>
            <w:r w:rsidR="00AE2670">
              <w:rPr>
                <w:rFonts w:ascii="Gill Sans MT" w:hAnsi="Gill Sans MT" w:cs="Gill Sans"/>
                <w:bCs/>
                <w:color w:val="000000" w:themeColor="text1"/>
                <w:sz w:val="22"/>
                <w:szCs w:val="22"/>
              </w:rPr>
              <w:t xml:space="preserve">support includes well-targeted and effective </w:t>
            </w:r>
            <w:r w:rsidR="00E25733">
              <w:rPr>
                <w:rFonts w:ascii="Gill Sans MT" w:hAnsi="Gill Sans MT" w:cs="Gill Sans"/>
                <w:bCs/>
                <w:color w:val="000000" w:themeColor="text1"/>
                <w:sz w:val="22"/>
                <w:szCs w:val="22"/>
              </w:rPr>
              <w:t xml:space="preserve">individualised </w:t>
            </w:r>
            <w:r w:rsidR="00FA22D3">
              <w:rPr>
                <w:rFonts w:ascii="Gill Sans MT" w:hAnsi="Gill Sans MT" w:cs="Gill Sans"/>
                <w:bCs/>
                <w:color w:val="000000" w:themeColor="text1"/>
                <w:sz w:val="22"/>
                <w:szCs w:val="22"/>
              </w:rPr>
              <w:t xml:space="preserve">provision </w:t>
            </w:r>
            <w:r w:rsidR="00AE2670">
              <w:rPr>
                <w:rFonts w:ascii="Gill Sans MT" w:hAnsi="Gill Sans MT" w:cs="Gill Sans"/>
                <w:bCs/>
                <w:color w:val="000000" w:themeColor="text1"/>
                <w:sz w:val="22"/>
                <w:szCs w:val="22"/>
              </w:rPr>
              <w:t>for the below average percentage of more vulnerable pupils and</w:t>
            </w:r>
            <w:r w:rsidR="00405DA7">
              <w:rPr>
                <w:rFonts w:ascii="Gill Sans MT" w:hAnsi="Gill Sans MT" w:cs="Gill Sans"/>
                <w:bCs/>
                <w:color w:val="000000" w:themeColor="text1"/>
                <w:sz w:val="22"/>
                <w:szCs w:val="22"/>
              </w:rPr>
              <w:t xml:space="preserve"> for</w:t>
            </w:r>
            <w:r w:rsidR="00AE2670">
              <w:rPr>
                <w:rFonts w:ascii="Gill Sans MT" w:hAnsi="Gill Sans MT" w:cs="Gill Sans"/>
                <w:bCs/>
                <w:color w:val="000000" w:themeColor="text1"/>
                <w:sz w:val="22"/>
                <w:szCs w:val="22"/>
              </w:rPr>
              <w:t xml:space="preserve"> their families</w:t>
            </w:r>
            <w:r w:rsidR="00A26325" w:rsidRPr="00A26325">
              <w:rPr>
                <w:rFonts w:ascii="Gill Sans MT" w:hAnsi="Gill Sans MT" w:cs="Gill Sans"/>
                <w:bCs/>
                <w:color w:val="000000" w:themeColor="text1"/>
                <w:sz w:val="22"/>
                <w:szCs w:val="22"/>
              </w:rPr>
              <w:t xml:space="preserve">. </w:t>
            </w:r>
            <w:r w:rsidR="00F2271E">
              <w:rPr>
                <w:rFonts w:ascii="Gill Sans MT" w:hAnsi="Gill Sans MT" w:cs="Gill Sans"/>
                <w:bCs/>
                <w:color w:val="000000" w:themeColor="text1"/>
                <w:sz w:val="22"/>
                <w:szCs w:val="22"/>
              </w:rPr>
              <w:t>This means that the gap in attainment between these and their counterparts in school is small and closing. They attain higher than their peers nationally. All p</w:t>
            </w:r>
            <w:r w:rsidRPr="00A26325">
              <w:rPr>
                <w:rFonts w:ascii="Gill Sans MT" w:hAnsi="Gill Sans MT" w:cs="Gill Sans"/>
                <w:bCs/>
                <w:color w:val="000000" w:themeColor="text1"/>
                <w:sz w:val="22"/>
                <w:szCs w:val="22"/>
              </w:rPr>
              <w:t xml:space="preserve">upils are extremely </w:t>
            </w:r>
            <w:r w:rsidR="00A26325" w:rsidRPr="00A26325">
              <w:rPr>
                <w:rFonts w:ascii="Gill Sans MT" w:hAnsi="Gill Sans MT" w:cs="Gill Sans"/>
                <w:bCs/>
                <w:color w:val="000000" w:themeColor="text1"/>
                <w:sz w:val="22"/>
                <w:szCs w:val="22"/>
              </w:rPr>
              <w:t>well-known</w:t>
            </w:r>
            <w:r w:rsidR="00405DA7">
              <w:rPr>
                <w:rFonts w:ascii="Gill Sans MT" w:hAnsi="Gill Sans MT" w:cs="Gill Sans"/>
                <w:bCs/>
                <w:color w:val="000000" w:themeColor="text1"/>
                <w:sz w:val="22"/>
                <w:szCs w:val="22"/>
              </w:rPr>
              <w:t>.</w:t>
            </w:r>
            <w:r w:rsidR="000E157C">
              <w:rPr>
                <w:rFonts w:ascii="Gill Sans MT" w:hAnsi="Gill Sans MT" w:cs="Gill Sans"/>
                <w:bCs/>
                <w:color w:val="000000" w:themeColor="text1"/>
                <w:sz w:val="22"/>
                <w:szCs w:val="22"/>
              </w:rPr>
              <w:t xml:space="preserve"> </w:t>
            </w:r>
            <w:r w:rsidR="00405DA7">
              <w:rPr>
                <w:rFonts w:ascii="Gill Sans MT" w:hAnsi="Gill Sans MT" w:cs="Gill Sans"/>
                <w:bCs/>
                <w:color w:val="000000" w:themeColor="text1"/>
                <w:sz w:val="22"/>
                <w:szCs w:val="22"/>
              </w:rPr>
              <w:t>S</w:t>
            </w:r>
            <w:r w:rsidRPr="00A26325">
              <w:rPr>
                <w:rFonts w:ascii="Gill Sans MT" w:hAnsi="Gill Sans MT" w:cs="Gill Sans"/>
                <w:bCs/>
                <w:color w:val="000000" w:themeColor="text1"/>
                <w:sz w:val="22"/>
                <w:szCs w:val="22"/>
              </w:rPr>
              <w:t>taff use data analysis effectively to ensure continued improvement</w:t>
            </w:r>
            <w:r w:rsidR="00405DA7">
              <w:rPr>
                <w:rFonts w:ascii="Gill Sans MT" w:hAnsi="Gill Sans MT" w:cs="Gill Sans"/>
                <w:bCs/>
                <w:color w:val="000000" w:themeColor="text1"/>
                <w:sz w:val="22"/>
                <w:szCs w:val="22"/>
              </w:rPr>
              <w:t xml:space="preserve">, </w:t>
            </w:r>
            <w:r w:rsidR="00DF708D">
              <w:rPr>
                <w:rFonts w:ascii="Gill Sans MT" w:hAnsi="Gill Sans MT" w:cs="Gill Sans"/>
                <w:bCs/>
                <w:color w:val="000000" w:themeColor="text1"/>
                <w:sz w:val="22"/>
                <w:szCs w:val="22"/>
              </w:rPr>
              <w:t xml:space="preserve">always remembering that, ‘there is a child behind the data’. </w:t>
            </w:r>
            <w:r w:rsidRPr="00A26325">
              <w:rPr>
                <w:rFonts w:ascii="Gill Sans MT" w:hAnsi="Gill Sans MT" w:cs="Gill Sans"/>
                <w:bCs/>
                <w:color w:val="000000" w:themeColor="text1"/>
                <w:sz w:val="22"/>
                <w:szCs w:val="22"/>
              </w:rPr>
              <w:t xml:space="preserve">This exemplary </w:t>
            </w:r>
            <w:r>
              <w:rPr>
                <w:rFonts w:ascii="Gill Sans MT" w:hAnsi="Gill Sans MT" w:cs="Gill Sans"/>
                <w:bCs/>
                <w:color w:val="000000" w:themeColor="text1"/>
                <w:sz w:val="22"/>
                <w:szCs w:val="22"/>
              </w:rPr>
              <w:t xml:space="preserve">focus on improving outcomes for </w:t>
            </w:r>
            <w:r w:rsidR="00AE2670">
              <w:rPr>
                <w:rFonts w:ascii="Gill Sans MT" w:hAnsi="Gill Sans MT" w:cs="Gill Sans"/>
                <w:bCs/>
                <w:color w:val="000000" w:themeColor="text1"/>
                <w:sz w:val="22"/>
                <w:szCs w:val="22"/>
              </w:rPr>
              <w:t xml:space="preserve">all </w:t>
            </w:r>
            <w:r>
              <w:rPr>
                <w:rFonts w:ascii="Gill Sans MT" w:hAnsi="Gill Sans MT" w:cs="Gill Sans"/>
                <w:bCs/>
                <w:color w:val="000000" w:themeColor="text1"/>
                <w:sz w:val="22"/>
                <w:szCs w:val="22"/>
              </w:rPr>
              <w:t>pupils</w:t>
            </w:r>
            <w:r w:rsidR="00AE2670">
              <w:rPr>
                <w:rFonts w:ascii="Gill Sans MT" w:hAnsi="Gill Sans MT" w:cs="Gill Sans"/>
                <w:bCs/>
                <w:color w:val="000000" w:themeColor="text1"/>
                <w:sz w:val="22"/>
                <w:szCs w:val="22"/>
              </w:rPr>
              <w:t xml:space="preserve">, </w:t>
            </w:r>
            <w:r>
              <w:rPr>
                <w:rFonts w:ascii="Gill Sans MT" w:hAnsi="Gill Sans MT" w:cs="Gill Sans"/>
                <w:bCs/>
                <w:color w:val="000000" w:themeColor="text1"/>
                <w:sz w:val="22"/>
                <w:szCs w:val="22"/>
              </w:rPr>
              <w:t>academically and personally</w:t>
            </w:r>
            <w:r w:rsidR="00176436">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w:t>
            </w:r>
            <w:r w:rsidR="00A26325">
              <w:rPr>
                <w:rFonts w:ascii="Gill Sans MT" w:hAnsi="Gill Sans MT" w:cs="Gill Sans"/>
                <w:bCs/>
                <w:color w:val="000000" w:themeColor="text1"/>
                <w:sz w:val="22"/>
                <w:szCs w:val="22"/>
              </w:rPr>
              <w:t>strongly</w:t>
            </w:r>
            <w:r w:rsidR="00BE7302">
              <w:rPr>
                <w:rFonts w:ascii="Gill Sans MT" w:hAnsi="Gill Sans MT" w:cs="Gill Sans"/>
                <w:bCs/>
                <w:color w:val="000000" w:themeColor="text1"/>
                <w:sz w:val="22"/>
                <w:szCs w:val="22"/>
              </w:rPr>
              <w:t xml:space="preserve"> impacts on outcomes </w:t>
            </w:r>
            <w:r w:rsidR="00405DA7">
              <w:rPr>
                <w:rFonts w:ascii="Gill Sans MT" w:hAnsi="Gill Sans MT" w:cs="Gill Sans"/>
                <w:bCs/>
                <w:color w:val="000000" w:themeColor="text1"/>
                <w:sz w:val="22"/>
                <w:szCs w:val="22"/>
              </w:rPr>
              <w:t xml:space="preserve">thus </w:t>
            </w:r>
            <w:r w:rsidR="00BE7302">
              <w:rPr>
                <w:rFonts w:ascii="Gill Sans MT" w:hAnsi="Gill Sans MT" w:cs="Gill Sans"/>
                <w:bCs/>
                <w:color w:val="000000" w:themeColor="text1"/>
                <w:sz w:val="22"/>
                <w:szCs w:val="22"/>
              </w:rPr>
              <w:t xml:space="preserve">reflecting </w:t>
            </w:r>
            <w:r w:rsidR="007A2E30">
              <w:rPr>
                <w:rFonts w:ascii="Gill Sans MT" w:hAnsi="Gill Sans MT" w:cs="Gill Sans"/>
                <w:bCs/>
                <w:color w:val="000000" w:themeColor="text1"/>
                <w:sz w:val="22"/>
                <w:szCs w:val="22"/>
              </w:rPr>
              <w:t xml:space="preserve">the </w:t>
            </w:r>
            <w:r w:rsidR="00FA22D3">
              <w:rPr>
                <w:rFonts w:ascii="Gill Sans MT" w:hAnsi="Gill Sans MT" w:cs="Gill Sans"/>
                <w:bCs/>
                <w:color w:val="000000" w:themeColor="text1"/>
                <w:sz w:val="22"/>
                <w:szCs w:val="22"/>
              </w:rPr>
              <w:t xml:space="preserve">shared </w:t>
            </w:r>
            <w:r w:rsidR="001746B7">
              <w:rPr>
                <w:rFonts w:ascii="Gill Sans MT" w:hAnsi="Gill Sans MT" w:cs="Gill Sans"/>
                <w:bCs/>
                <w:color w:val="000000" w:themeColor="text1"/>
                <w:sz w:val="22"/>
                <w:szCs w:val="22"/>
              </w:rPr>
              <w:t xml:space="preserve">aspirational and </w:t>
            </w:r>
            <w:r w:rsidR="00A26325">
              <w:rPr>
                <w:rFonts w:ascii="Gill Sans MT" w:hAnsi="Gill Sans MT" w:cs="Gill Sans"/>
                <w:bCs/>
                <w:color w:val="000000" w:themeColor="text1"/>
                <w:sz w:val="22"/>
                <w:szCs w:val="22"/>
              </w:rPr>
              <w:t>inclusive vision.</w:t>
            </w:r>
            <w:r w:rsidR="00DF708D">
              <w:rPr>
                <w:rFonts w:ascii="Gill Sans MT" w:hAnsi="Gill Sans MT" w:cs="Gill Sans"/>
                <w:bCs/>
                <w:color w:val="000000" w:themeColor="text1"/>
                <w:sz w:val="22"/>
                <w:szCs w:val="22"/>
              </w:rPr>
              <w:t xml:space="preserve"> </w:t>
            </w:r>
          </w:p>
          <w:p w14:paraId="3373BDA1" w14:textId="417DD1AB" w:rsidR="00405DA7" w:rsidRPr="005E651B" w:rsidRDefault="00A26325" w:rsidP="00405DA7">
            <w:pPr>
              <w:spacing w:after="12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Changes since the previous denominational inspection have been </w:t>
            </w:r>
            <w:r w:rsidR="00CC7F0B">
              <w:rPr>
                <w:rFonts w:ascii="Gill Sans MT" w:hAnsi="Gill Sans MT" w:cs="Gill Sans"/>
                <w:bCs/>
                <w:color w:val="000000" w:themeColor="text1"/>
                <w:sz w:val="22"/>
                <w:szCs w:val="22"/>
              </w:rPr>
              <w:t xml:space="preserve">excellently and </w:t>
            </w:r>
            <w:r w:rsidR="007C31E9">
              <w:rPr>
                <w:rFonts w:ascii="Gill Sans MT" w:hAnsi="Gill Sans MT" w:cs="Gill Sans"/>
                <w:bCs/>
                <w:color w:val="000000" w:themeColor="text1"/>
                <w:sz w:val="22"/>
                <w:szCs w:val="22"/>
              </w:rPr>
              <w:t xml:space="preserve">constructively </w:t>
            </w:r>
            <w:r>
              <w:rPr>
                <w:rFonts w:ascii="Gill Sans MT" w:hAnsi="Gill Sans MT" w:cs="Gill Sans"/>
                <w:bCs/>
                <w:color w:val="000000" w:themeColor="text1"/>
                <w:sz w:val="22"/>
                <w:szCs w:val="22"/>
              </w:rPr>
              <w:t xml:space="preserve">handled and key </w:t>
            </w:r>
            <w:r w:rsidRPr="005E651B">
              <w:rPr>
                <w:rFonts w:ascii="Gill Sans MT" w:hAnsi="Gill Sans MT" w:cs="Gill Sans"/>
                <w:bCs/>
                <w:color w:val="000000" w:themeColor="text1"/>
                <w:sz w:val="22"/>
                <w:szCs w:val="22"/>
              </w:rPr>
              <w:t xml:space="preserve">areas for development </w:t>
            </w:r>
            <w:r w:rsidR="00405DA7" w:rsidRPr="005E651B">
              <w:rPr>
                <w:rFonts w:ascii="Gill Sans MT" w:hAnsi="Gill Sans MT" w:cs="Gill Sans"/>
                <w:bCs/>
                <w:color w:val="000000" w:themeColor="text1"/>
                <w:sz w:val="22"/>
                <w:szCs w:val="22"/>
              </w:rPr>
              <w:t xml:space="preserve">have been </w:t>
            </w:r>
            <w:r w:rsidRPr="005E651B">
              <w:rPr>
                <w:rFonts w:ascii="Gill Sans MT" w:hAnsi="Gill Sans MT" w:cs="Gill Sans"/>
                <w:bCs/>
                <w:color w:val="000000" w:themeColor="text1"/>
                <w:sz w:val="22"/>
                <w:szCs w:val="22"/>
              </w:rPr>
              <w:t>productively addressed. The Trust</w:t>
            </w:r>
            <w:r w:rsidR="00F2271E" w:rsidRPr="005E651B">
              <w:rPr>
                <w:rFonts w:ascii="Gill Sans MT" w:hAnsi="Gill Sans MT" w:cs="Gill Sans"/>
                <w:bCs/>
                <w:color w:val="000000" w:themeColor="text1"/>
                <w:sz w:val="22"/>
                <w:szCs w:val="22"/>
              </w:rPr>
              <w:t xml:space="preserve">, through its structures and individualised assistance, </w:t>
            </w:r>
            <w:r w:rsidRPr="005E651B">
              <w:rPr>
                <w:rFonts w:ascii="Gill Sans MT" w:hAnsi="Gill Sans MT" w:cs="Gill Sans"/>
                <w:bCs/>
                <w:color w:val="000000" w:themeColor="text1"/>
                <w:sz w:val="22"/>
                <w:szCs w:val="22"/>
              </w:rPr>
              <w:t xml:space="preserve">provides </w:t>
            </w:r>
            <w:r w:rsidR="001746B7" w:rsidRPr="005E651B">
              <w:rPr>
                <w:rFonts w:ascii="Gill Sans MT" w:hAnsi="Gill Sans MT" w:cs="Gill Sans"/>
                <w:bCs/>
                <w:color w:val="000000" w:themeColor="text1"/>
                <w:sz w:val="22"/>
                <w:szCs w:val="22"/>
              </w:rPr>
              <w:t>excellent support</w:t>
            </w:r>
            <w:r w:rsidRPr="005E651B">
              <w:rPr>
                <w:rFonts w:ascii="Gill Sans MT" w:hAnsi="Gill Sans MT" w:cs="Gill Sans"/>
                <w:bCs/>
                <w:color w:val="000000" w:themeColor="text1"/>
                <w:sz w:val="22"/>
                <w:szCs w:val="22"/>
              </w:rPr>
              <w:t xml:space="preserve"> and challenge for continued improvements</w:t>
            </w:r>
            <w:r w:rsidR="00F2271E" w:rsidRPr="005E651B">
              <w:rPr>
                <w:rFonts w:ascii="Gill Sans MT" w:hAnsi="Gill Sans MT" w:cs="Gill Sans"/>
                <w:bCs/>
                <w:color w:val="000000" w:themeColor="text1"/>
                <w:sz w:val="22"/>
                <w:szCs w:val="22"/>
              </w:rPr>
              <w:t xml:space="preserve">. </w:t>
            </w:r>
            <w:r w:rsidR="00AE2670" w:rsidRPr="005E651B">
              <w:rPr>
                <w:rFonts w:ascii="Gill Sans MT" w:hAnsi="Gill Sans MT" w:cs="Gill Sans"/>
                <w:bCs/>
                <w:color w:val="000000" w:themeColor="text1"/>
                <w:sz w:val="22"/>
                <w:szCs w:val="22"/>
              </w:rPr>
              <w:t xml:space="preserve">St Nicholas’ </w:t>
            </w:r>
            <w:r w:rsidR="001746B7" w:rsidRPr="005E651B">
              <w:rPr>
                <w:rFonts w:ascii="Gill Sans MT" w:hAnsi="Gill Sans MT" w:cs="Gill Sans"/>
                <w:bCs/>
                <w:color w:val="000000" w:themeColor="text1"/>
                <w:sz w:val="22"/>
                <w:szCs w:val="22"/>
              </w:rPr>
              <w:t>Aquinas Advisory Council</w:t>
            </w:r>
            <w:r w:rsidR="000E157C" w:rsidRPr="005E651B">
              <w:rPr>
                <w:rFonts w:ascii="Gill Sans MT" w:hAnsi="Gill Sans MT" w:cs="Gill Sans"/>
                <w:bCs/>
                <w:color w:val="000000" w:themeColor="text1"/>
                <w:sz w:val="22"/>
                <w:szCs w:val="22"/>
              </w:rPr>
              <w:t xml:space="preserve"> </w:t>
            </w:r>
            <w:r w:rsidR="00F2271E" w:rsidRPr="005E651B">
              <w:rPr>
                <w:rFonts w:ascii="Gill Sans MT" w:hAnsi="Gill Sans MT" w:cs="Gill Sans"/>
                <w:bCs/>
                <w:color w:val="000000" w:themeColor="text1"/>
                <w:sz w:val="22"/>
                <w:szCs w:val="22"/>
              </w:rPr>
              <w:t xml:space="preserve">practically and effectively </w:t>
            </w:r>
            <w:r w:rsidR="00AE2670" w:rsidRPr="005E651B">
              <w:rPr>
                <w:rFonts w:ascii="Gill Sans MT" w:hAnsi="Gill Sans MT" w:cs="Gill Sans"/>
                <w:bCs/>
                <w:color w:val="000000" w:themeColor="text1"/>
                <w:sz w:val="22"/>
                <w:szCs w:val="22"/>
              </w:rPr>
              <w:t xml:space="preserve">supports the school. </w:t>
            </w:r>
            <w:r w:rsidRPr="005E651B">
              <w:rPr>
                <w:rFonts w:ascii="Gill Sans MT" w:hAnsi="Gill Sans MT" w:cs="Gill Sans"/>
                <w:bCs/>
                <w:color w:val="000000" w:themeColor="text1"/>
                <w:sz w:val="22"/>
                <w:szCs w:val="22"/>
              </w:rPr>
              <w:t>The new headteacher is successfully building on her predecessor’s work</w:t>
            </w:r>
            <w:r w:rsidR="001746B7" w:rsidRPr="005E651B">
              <w:rPr>
                <w:rFonts w:ascii="Gill Sans MT" w:hAnsi="Gill Sans MT" w:cs="Gill Sans"/>
                <w:bCs/>
                <w:color w:val="000000" w:themeColor="text1"/>
                <w:sz w:val="22"/>
                <w:szCs w:val="22"/>
              </w:rPr>
              <w:t xml:space="preserve">. She </w:t>
            </w:r>
            <w:r w:rsidRPr="005E651B">
              <w:rPr>
                <w:rFonts w:ascii="Gill Sans MT" w:hAnsi="Gill Sans MT" w:cs="Gill Sans"/>
                <w:bCs/>
                <w:color w:val="000000" w:themeColor="text1"/>
                <w:sz w:val="22"/>
                <w:szCs w:val="22"/>
              </w:rPr>
              <w:t>is energising and re</w:t>
            </w:r>
            <w:r w:rsidR="00BE7302" w:rsidRPr="005E651B">
              <w:rPr>
                <w:rFonts w:ascii="Gill Sans MT" w:hAnsi="Gill Sans MT" w:cs="Gill Sans"/>
                <w:bCs/>
                <w:color w:val="000000" w:themeColor="text1"/>
                <w:sz w:val="22"/>
                <w:szCs w:val="22"/>
              </w:rPr>
              <w:t xml:space="preserve">vitalising </w:t>
            </w:r>
            <w:r w:rsidRPr="005E651B">
              <w:rPr>
                <w:rFonts w:ascii="Gill Sans MT" w:hAnsi="Gill Sans MT" w:cs="Gill Sans"/>
                <w:bCs/>
                <w:color w:val="000000" w:themeColor="text1"/>
                <w:sz w:val="22"/>
                <w:szCs w:val="22"/>
              </w:rPr>
              <w:t>school life</w:t>
            </w:r>
            <w:r w:rsidR="001746B7" w:rsidRPr="005E651B">
              <w:rPr>
                <w:rFonts w:ascii="Gill Sans MT" w:hAnsi="Gill Sans MT" w:cs="Gill Sans"/>
                <w:bCs/>
                <w:color w:val="000000" w:themeColor="text1"/>
                <w:sz w:val="22"/>
                <w:szCs w:val="22"/>
              </w:rPr>
              <w:t xml:space="preserve"> through her focused and collegiate leadership. This</w:t>
            </w:r>
            <w:r w:rsidR="00F61240" w:rsidRPr="005E651B">
              <w:rPr>
                <w:rFonts w:ascii="Gill Sans MT" w:hAnsi="Gill Sans MT" w:cs="Gill Sans"/>
                <w:bCs/>
                <w:color w:val="000000" w:themeColor="text1"/>
                <w:sz w:val="22"/>
                <w:szCs w:val="22"/>
              </w:rPr>
              <w:t xml:space="preserve"> includes a refreshing of the </w:t>
            </w:r>
            <w:r w:rsidR="001746B7" w:rsidRPr="005E651B">
              <w:rPr>
                <w:rFonts w:ascii="Gill Sans MT" w:hAnsi="Gill Sans MT" w:cs="Gill Sans"/>
                <w:bCs/>
                <w:color w:val="000000" w:themeColor="text1"/>
                <w:sz w:val="22"/>
                <w:szCs w:val="22"/>
              </w:rPr>
              <w:t xml:space="preserve">Christian vision to successfully </w:t>
            </w:r>
            <w:r w:rsidR="00CC7F0B" w:rsidRPr="005E651B">
              <w:rPr>
                <w:rFonts w:ascii="Gill Sans MT" w:hAnsi="Gill Sans MT" w:cs="Gill Sans"/>
                <w:bCs/>
                <w:color w:val="000000" w:themeColor="text1"/>
                <w:sz w:val="22"/>
                <w:szCs w:val="22"/>
              </w:rPr>
              <w:t xml:space="preserve">build on the past and go </w:t>
            </w:r>
            <w:r w:rsidR="001746B7" w:rsidRPr="005E651B">
              <w:rPr>
                <w:rFonts w:ascii="Gill Sans MT" w:hAnsi="Gill Sans MT" w:cs="Gill Sans"/>
                <w:bCs/>
                <w:color w:val="000000" w:themeColor="text1"/>
                <w:sz w:val="22"/>
                <w:szCs w:val="22"/>
              </w:rPr>
              <w:t xml:space="preserve">forward into </w:t>
            </w:r>
            <w:r w:rsidR="007A2E30" w:rsidRPr="005E651B">
              <w:rPr>
                <w:rFonts w:ascii="Gill Sans MT" w:hAnsi="Gill Sans MT" w:cs="Gill Sans"/>
                <w:bCs/>
                <w:color w:val="000000" w:themeColor="text1"/>
                <w:sz w:val="22"/>
                <w:szCs w:val="22"/>
              </w:rPr>
              <w:t xml:space="preserve">the </w:t>
            </w:r>
            <w:r w:rsidR="001746B7" w:rsidRPr="005E651B">
              <w:rPr>
                <w:rFonts w:ascii="Gill Sans MT" w:hAnsi="Gill Sans MT" w:cs="Gill Sans"/>
                <w:bCs/>
                <w:color w:val="000000" w:themeColor="text1"/>
                <w:sz w:val="22"/>
                <w:szCs w:val="22"/>
              </w:rPr>
              <w:t xml:space="preserve">next stage of development. </w:t>
            </w:r>
            <w:r w:rsidR="00405DA7" w:rsidRPr="005E651B">
              <w:rPr>
                <w:rFonts w:ascii="Gill Sans MT" w:hAnsi="Gill Sans MT" w:cs="Gill Sans"/>
                <w:bCs/>
                <w:color w:val="000000" w:themeColor="text1"/>
                <w:sz w:val="22"/>
                <w:szCs w:val="22"/>
              </w:rPr>
              <w:t xml:space="preserve">This is very well supported by robust and continuous self-evaluation that contributes positively to senior staff and the Trust knowing their school extremely well. Consequently, priorities for development are very well focused. </w:t>
            </w:r>
          </w:p>
          <w:p w14:paraId="64573C53" w14:textId="0AA11F92" w:rsidR="00043B42" w:rsidRPr="0090186C" w:rsidRDefault="00043B42" w:rsidP="00043B42">
            <w:pPr>
              <w:spacing w:after="120"/>
              <w:jc w:val="both"/>
              <w:rPr>
                <w:rFonts w:ascii="Gill Sans MT" w:hAnsi="Gill Sans MT" w:cs="Gill Sans"/>
                <w:bCs/>
                <w:color w:val="000000" w:themeColor="text1"/>
                <w:sz w:val="22"/>
                <w:szCs w:val="22"/>
              </w:rPr>
            </w:pPr>
            <w:r w:rsidRPr="0090186C">
              <w:rPr>
                <w:rFonts w:ascii="Gill Sans MT" w:hAnsi="Gill Sans MT" w:cs="Gill Sans"/>
                <w:bCs/>
                <w:color w:val="000000" w:themeColor="text1"/>
                <w:sz w:val="22"/>
                <w:szCs w:val="22"/>
              </w:rPr>
              <w:t xml:space="preserve">The </w:t>
            </w:r>
            <w:r w:rsidR="00CC7F0B">
              <w:rPr>
                <w:rFonts w:ascii="Gill Sans MT" w:hAnsi="Gill Sans MT" w:cs="Gill Sans"/>
                <w:bCs/>
                <w:color w:val="000000" w:themeColor="text1"/>
                <w:sz w:val="22"/>
                <w:szCs w:val="22"/>
              </w:rPr>
              <w:t xml:space="preserve">wide-ranging </w:t>
            </w:r>
            <w:r w:rsidRPr="0090186C">
              <w:rPr>
                <w:rFonts w:ascii="Gill Sans MT" w:hAnsi="Gill Sans MT" w:cs="Gill Sans"/>
                <w:bCs/>
                <w:color w:val="000000" w:themeColor="text1"/>
                <w:sz w:val="22"/>
                <w:szCs w:val="22"/>
              </w:rPr>
              <w:t>curriculum</w:t>
            </w:r>
            <w:r w:rsidR="00FA22D3">
              <w:rPr>
                <w:rFonts w:ascii="Gill Sans MT" w:hAnsi="Gill Sans MT" w:cs="Gill Sans"/>
                <w:bCs/>
                <w:color w:val="000000" w:themeColor="text1"/>
                <w:sz w:val="22"/>
                <w:szCs w:val="22"/>
              </w:rPr>
              <w:t xml:space="preserve"> </w:t>
            </w:r>
            <w:r w:rsidR="00BE7302">
              <w:rPr>
                <w:rFonts w:ascii="Gill Sans MT" w:hAnsi="Gill Sans MT" w:cs="Gill Sans"/>
                <w:bCs/>
                <w:color w:val="000000" w:themeColor="text1"/>
                <w:sz w:val="22"/>
                <w:szCs w:val="22"/>
              </w:rPr>
              <w:t xml:space="preserve">enables </w:t>
            </w:r>
            <w:r w:rsidR="00FA22D3">
              <w:rPr>
                <w:rFonts w:ascii="Gill Sans MT" w:hAnsi="Gill Sans MT" w:cs="Gill Sans"/>
                <w:bCs/>
                <w:color w:val="000000" w:themeColor="text1"/>
                <w:sz w:val="22"/>
                <w:szCs w:val="22"/>
              </w:rPr>
              <w:t xml:space="preserve">pupils academic and personal </w:t>
            </w:r>
            <w:r w:rsidR="00834006">
              <w:rPr>
                <w:rFonts w:ascii="Gill Sans MT" w:hAnsi="Gill Sans MT" w:cs="Gill Sans"/>
                <w:bCs/>
                <w:color w:val="000000" w:themeColor="text1"/>
                <w:sz w:val="22"/>
                <w:szCs w:val="22"/>
              </w:rPr>
              <w:t>growth and</w:t>
            </w:r>
            <w:r w:rsidR="00FA22D3">
              <w:rPr>
                <w:rFonts w:ascii="Gill Sans MT" w:hAnsi="Gill Sans MT" w:cs="Gill Sans"/>
                <w:bCs/>
                <w:color w:val="000000" w:themeColor="text1"/>
                <w:sz w:val="22"/>
                <w:szCs w:val="22"/>
              </w:rPr>
              <w:t xml:space="preserve"> </w:t>
            </w:r>
            <w:r w:rsidRPr="0090186C">
              <w:rPr>
                <w:rFonts w:ascii="Gill Sans MT" w:hAnsi="Gill Sans MT" w:cs="Gill Sans"/>
                <w:bCs/>
                <w:color w:val="000000" w:themeColor="text1"/>
                <w:sz w:val="22"/>
                <w:szCs w:val="22"/>
              </w:rPr>
              <w:t>is enriched through</w:t>
            </w:r>
            <w:r w:rsidR="00FA22D3">
              <w:rPr>
                <w:rFonts w:ascii="Gill Sans MT" w:hAnsi="Gill Sans MT" w:cs="Gill Sans"/>
                <w:bCs/>
                <w:color w:val="000000" w:themeColor="text1"/>
                <w:sz w:val="22"/>
                <w:szCs w:val="22"/>
              </w:rPr>
              <w:t xml:space="preserve"> </w:t>
            </w:r>
            <w:r w:rsidR="007A2E30">
              <w:rPr>
                <w:rFonts w:ascii="Gill Sans MT" w:hAnsi="Gill Sans MT" w:cs="Gill Sans"/>
                <w:bCs/>
                <w:color w:val="000000" w:themeColor="text1"/>
                <w:sz w:val="22"/>
                <w:szCs w:val="22"/>
              </w:rPr>
              <w:t>a</w:t>
            </w:r>
            <w:r w:rsidR="00405DA7">
              <w:rPr>
                <w:rFonts w:ascii="Gill Sans MT" w:hAnsi="Gill Sans MT" w:cs="Gill Sans"/>
                <w:bCs/>
                <w:color w:val="000000" w:themeColor="text1"/>
                <w:sz w:val="22"/>
                <w:szCs w:val="22"/>
              </w:rPr>
              <w:t xml:space="preserve"> rich </w:t>
            </w:r>
            <w:r w:rsidRPr="0090186C">
              <w:rPr>
                <w:rFonts w:ascii="Gill Sans MT" w:hAnsi="Gill Sans MT" w:cs="Gill Sans"/>
                <w:bCs/>
                <w:color w:val="000000" w:themeColor="text1"/>
                <w:sz w:val="22"/>
                <w:szCs w:val="22"/>
              </w:rPr>
              <w:t>extra-curricular offer</w:t>
            </w:r>
            <w:r w:rsidR="00DF708D">
              <w:rPr>
                <w:rFonts w:ascii="Gill Sans MT" w:hAnsi="Gill Sans MT" w:cs="Gill Sans"/>
                <w:bCs/>
                <w:color w:val="000000" w:themeColor="text1"/>
                <w:sz w:val="22"/>
                <w:szCs w:val="22"/>
              </w:rPr>
              <w:t xml:space="preserve">. </w:t>
            </w:r>
            <w:r w:rsidR="00CC7F0B">
              <w:rPr>
                <w:rFonts w:ascii="Gill Sans MT" w:hAnsi="Gill Sans MT" w:cs="Gill Sans"/>
                <w:bCs/>
                <w:color w:val="000000" w:themeColor="text1"/>
                <w:sz w:val="22"/>
                <w:szCs w:val="22"/>
              </w:rPr>
              <w:t>Trust m</w:t>
            </w:r>
            <w:r w:rsidR="00DF708D">
              <w:rPr>
                <w:rFonts w:ascii="Gill Sans MT" w:hAnsi="Gill Sans MT" w:cs="Gill Sans"/>
                <w:bCs/>
                <w:color w:val="000000" w:themeColor="text1"/>
                <w:sz w:val="22"/>
                <w:szCs w:val="22"/>
              </w:rPr>
              <w:t xml:space="preserve">embership provides opportunity for pupils to be involved in sporting and </w:t>
            </w:r>
            <w:r w:rsidR="00C37D5F">
              <w:rPr>
                <w:rFonts w:ascii="Gill Sans MT" w:hAnsi="Gill Sans MT" w:cs="Gill Sans"/>
                <w:bCs/>
                <w:color w:val="000000" w:themeColor="text1"/>
                <w:sz w:val="22"/>
                <w:szCs w:val="22"/>
              </w:rPr>
              <w:t xml:space="preserve">other </w:t>
            </w:r>
            <w:r w:rsidR="00DF708D">
              <w:rPr>
                <w:rFonts w:ascii="Gill Sans MT" w:hAnsi="Gill Sans MT" w:cs="Gill Sans"/>
                <w:bCs/>
                <w:color w:val="000000" w:themeColor="text1"/>
                <w:sz w:val="22"/>
                <w:szCs w:val="22"/>
              </w:rPr>
              <w:t xml:space="preserve">activities with </w:t>
            </w:r>
            <w:r w:rsidR="00C37D5F">
              <w:rPr>
                <w:rFonts w:ascii="Gill Sans MT" w:hAnsi="Gill Sans MT" w:cs="Gill Sans"/>
                <w:bCs/>
                <w:color w:val="000000" w:themeColor="text1"/>
                <w:sz w:val="22"/>
                <w:szCs w:val="22"/>
              </w:rPr>
              <w:t xml:space="preserve">partner </w:t>
            </w:r>
            <w:r w:rsidR="00DF708D">
              <w:rPr>
                <w:rFonts w:ascii="Gill Sans MT" w:hAnsi="Gill Sans MT" w:cs="Gill Sans"/>
                <w:bCs/>
                <w:color w:val="000000" w:themeColor="text1"/>
                <w:sz w:val="22"/>
                <w:szCs w:val="22"/>
              </w:rPr>
              <w:t>schools. This includes a</w:t>
            </w:r>
            <w:r w:rsidR="00C37D5F">
              <w:rPr>
                <w:rFonts w:ascii="Gill Sans MT" w:hAnsi="Gill Sans MT" w:cs="Gill Sans"/>
                <w:bCs/>
                <w:color w:val="000000" w:themeColor="text1"/>
                <w:sz w:val="22"/>
                <w:szCs w:val="22"/>
              </w:rPr>
              <w:t>n innovative</w:t>
            </w:r>
            <w:r w:rsidR="00DF708D">
              <w:rPr>
                <w:rFonts w:ascii="Gill Sans MT" w:hAnsi="Gill Sans MT" w:cs="Gill Sans"/>
                <w:bCs/>
                <w:color w:val="000000" w:themeColor="text1"/>
                <w:sz w:val="22"/>
                <w:szCs w:val="22"/>
              </w:rPr>
              <w:t xml:space="preserve"> speaking competition which was initiated by St Nicholas and is now a Trust-wide event</w:t>
            </w:r>
            <w:r w:rsidRPr="0090186C">
              <w:rPr>
                <w:rFonts w:ascii="Gill Sans MT" w:hAnsi="Gill Sans MT" w:cs="Gill Sans"/>
                <w:bCs/>
                <w:color w:val="000000" w:themeColor="text1"/>
                <w:sz w:val="22"/>
                <w:szCs w:val="22"/>
              </w:rPr>
              <w:t xml:space="preserve">. </w:t>
            </w:r>
          </w:p>
          <w:p w14:paraId="039642CE" w14:textId="0D1614E5" w:rsidR="006C0E01" w:rsidRDefault="00043B42" w:rsidP="00043B42">
            <w:pPr>
              <w:spacing w:after="120"/>
              <w:jc w:val="both"/>
              <w:rPr>
                <w:rFonts w:ascii="Gill Sans MT" w:hAnsi="Gill Sans MT" w:cs="Gill Sans"/>
                <w:bCs/>
                <w:color w:val="000000" w:themeColor="text1"/>
                <w:sz w:val="22"/>
                <w:szCs w:val="22"/>
              </w:rPr>
            </w:pPr>
            <w:r w:rsidRPr="0090186C">
              <w:rPr>
                <w:rFonts w:ascii="Gill Sans MT" w:hAnsi="Gill Sans MT" w:cs="Gill Sans"/>
                <w:bCs/>
                <w:color w:val="000000" w:themeColor="text1"/>
                <w:sz w:val="22"/>
                <w:szCs w:val="22"/>
              </w:rPr>
              <w:t>Spiritual development is</w:t>
            </w:r>
            <w:r w:rsidR="007A2E30">
              <w:rPr>
                <w:rFonts w:ascii="Gill Sans MT" w:hAnsi="Gill Sans MT" w:cs="Gill Sans"/>
                <w:bCs/>
                <w:color w:val="000000" w:themeColor="text1"/>
                <w:sz w:val="22"/>
                <w:szCs w:val="22"/>
              </w:rPr>
              <w:t xml:space="preserve"> of fundamental importance and a </w:t>
            </w:r>
            <w:r w:rsidRPr="0090186C">
              <w:rPr>
                <w:rFonts w:ascii="Gill Sans MT" w:hAnsi="Gill Sans MT" w:cs="Gill Sans"/>
                <w:bCs/>
                <w:color w:val="000000" w:themeColor="text1"/>
                <w:sz w:val="22"/>
                <w:szCs w:val="22"/>
              </w:rPr>
              <w:t>key contributor in enhancing personal and academic development. Pupils are effectively encouraged to</w:t>
            </w:r>
            <w:r w:rsidR="000C4D0C">
              <w:rPr>
                <w:rFonts w:ascii="Gill Sans MT" w:hAnsi="Gill Sans MT" w:cs="Gill Sans"/>
                <w:bCs/>
                <w:color w:val="000000" w:themeColor="text1"/>
                <w:sz w:val="22"/>
                <w:szCs w:val="22"/>
              </w:rPr>
              <w:t xml:space="preserve"> </w:t>
            </w:r>
            <w:r w:rsidRPr="0090186C">
              <w:rPr>
                <w:rFonts w:ascii="Gill Sans MT" w:hAnsi="Gill Sans MT" w:cs="Gill Sans"/>
                <w:bCs/>
                <w:color w:val="000000" w:themeColor="text1"/>
                <w:sz w:val="22"/>
                <w:szCs w:val="22"/>
              </w:rPr>
              <w:t>consider ‘big questions’</w:t>
            </w:r>
            <w:r w:rsidR="000C4D0C">
              <w:rPr>
                <w:rFonts w:ascii="Gill Sans MT" w:hAnsi="Gill Sans MT" w:cs="Gill Sans"/>
                <w:bCs/>
                <w:color w:val="000000" w:themeColor="text1"/>
                <w:sz w:val="22"/>
                <w:szCs w:val="22"/>
              </w:rPr>
              <w:t xml:space="preserve"> and relate their learning to life in school and beyond. </w:t>
            </w:r>
            <w:r w:rsidR="00FA22D3">
              <w:rPr>
                <w:rFonts w:ascii="Gill Sans MT" w:hAnsi="Gill Sans MT" w:cs="Gill Sans"/>
                <w:bCs/>
                <w:color w:val="000000" w:themeColor="text1"/>
                <w:sz w:val="22"/>
                <w:szCs w:val="22"/>
              </w:rPr>
              <w:t xml:space="preserve">Thus, it impacts on the development of their character and </w:t>
            </w:r>
            <w:r w:rsidR="00405DA7">
              <w:rPr>
                <w:rFonts w:ascii="Gill Sans MT" w:hAnsi="Gill Sans MT" w:cs="Gill Sans"/>
                <w:bCs/>
                <w:color w:val="000000" w:themeColor="text1"/>
                <w:sz w:val="22"/>
                <w:szCs w:val="22"/>
              </w:rPr>
              <w:t xml:space="preserve">on the choices that </w:t>
            </w:r>
            <w:r w:rsidR="00FA22D3">
              <w:rPr>
                <w:rFonts w:ascii="Gill Sans MT" w:hAnsi="Gill Sans MT" w:cs="Gill Sans"/>
                <w:bCs/>
                <w:color w:val="000000" w:themeColor="text1"/>
                <w:sz w:val="22"/>
                <w:szCs w:val="22"/>
              </w:rPr>
              <w:t xml:space="preserve">they make. </w:t>
            </w:r>
            <w:r w:rsidR="000C4D0C">
              <w:rPr>
                <w:rFonts w:ascii="Gill Sans MT" w:hAnsi="Gill Sans MT" w:cs="Gill Sans"/>
                <w:bCs/>
                <w:color w:val="000000" w:themeColor="text1"/>
                <w:sz w:val="22"/>
                <w:szCs w:val="22"/>
              </w:rPr>
              <w:t xml:space="preserve">They openly share their ideas and listen respectfully to others’ views. Prayer, silence and reflection are strong elements of school life. </w:t>
            </w:r>
            <w:r w:rsidRPr="0090186C">
              <w:rPr>
                <w:rFonts w:ascii="Gill Sans MT" w:hAnsi="Gill Sans MT" w:cs="Gill Sans"/>
                <w:bCs/>
                <w:color w:val="000000" w:themeColor="text1"/>
                <w:sz w:val="22"/>
                <w:szCs w:val="22"/>
              </w:rPr>
              <w:t xml:space="preserve">Pupils respond extremely positively, and </w:t>
            </w:r>
            <w:r w:rsidR="001746B7" w:rsidRPr="0090186C">
              <w:rPr>
                <w:rFonts w:ascii="Gill Sans MT" w:hAnsi="Gill Sans MT" w:cs="Gill Sans"/>
                <w:bCs/>
                <w:color w:val="000000" w:themeColor="text1"/>
                <w:sz w:val="22"/>
                <w:szCs w:val="22"/>
              </w:rPr>
              <w:t xml:space="preserve">are </w:t>
            </w:r>
            <w:r w:rsidR="00F61240">
              <w:rPr>
                <w:rFonts w:ascii="Gill Sans MT" w:hAnsi="Gill Sans MT" w:cs="Gill Sans"/>
                <w:bCs/>
                <w:color w:val="000000" w:themeColor="text1"/>
                <w:sz w:val="22"/>
                <w:szCs w:val="22"/>
              </w:rPr>
              <w:t xml:space="preserve">flourishing as </w:t>
            </w:r>
            <w:r w:rsidR="001746B7" w:rsidRPr="0090186C">
              <w:rPr>
                <w:rFonts w:ascii="Gill Sans MT" w:hAnsi="Gill Sans MT" w:cs="Gill Sans"/>
                <w:bCs/>
                <w:color w:val="000000" w:themeColor="text1"/>
                <w:sz w:val="22"/>
                <w:szCs w:val="22"/>
              </w:rPr>
              <w:t xml:space="preserve">confident, open-minded young people who value themselves, their learning and each other. </w:t>
            </w:r>
            <w:r w:rsidRPr="0090186C">
              <w:rPr>
                <w:rFonts w:ascii="Gill Sans MT" w:hAnsi="Gill Sans MT" w:cs="Gill Sans"/>
                <w:bCs/>
                <w:color w:val="000000" w:themeColor="text1"/>
                <w:sz w:val="22"/>
                <w:szCs w:val="22"/>
              </w:rPr>
              <w:t xml:space="preserve">The staff are excellently supported for working in this Church of England school. Their wellbeing, like that of the pupils and families, is </w:t>
            </w:r>
            <w:r w:rsidR="00BE7302">
              <w:rPr>
                <w:rFonts w:ascii="Gill Sans MT" w:hAnsi="Gill Sans MT" w:cs="Gill Sans"/>
                <w:bCs/>
                <w:color w:val="000000" w:themeColor="text1"/>
                <w:sz w:val="22"/>
                <w:szCs w:val="22"/>
              </w:rPr>
              <w:t xml:space="preserve">essential to </w:t>
            </w:r>
            <w:r w:rsidR="00365A6B">
              <w:rPr>
                <w:rFonts w:ascii="Gill Sans MT" w:hAnsi="Gill Sans MT" w:cs="Gill Sans"/>
                <w:bCs/>
                <w:color w:val="000000" w:themeColor="text1"/>
                <w:sz w:val="22"/>
                <w:szCs w:val="22"/>
              </w:rPr>
              <w:t xml:space="preserve">school life. </w:t>
            </w:r>
            <w:r w:rsidRPr="0090186C">
              <w:rPr>
                <w:rFonts w:ascii="Gill Sans MT" w:hAnsi="Gill Sans MT" w:cs="Gill Sans"/>
                <w:bCs/>
                <w:color w:val="000000" w:themeColor="text1"/>
                <w:sz w:val="22"/>
                <w:szCs w:val="22"/>
              </w:rPr>
              <w:t>Staff</w:t>
            </w:r>
            <w:r w:rsidR="00F61240">
              <w:rPr>
                <w:rFonts w:ascii="Gill Sans MT" w:hAnsi="Gill Sans MT" w:cs="Gill Sans"/>
                <w:bCs/>
                <w:color w:val="000000" w:themeColor="text1"/>
                <w:sz w:val="22"/>
                <w:szCs w:val="22"/>
              </w:rPr>
              <w:t xml:space="preserve"> at all levels</w:t>
            </w:r>
            <w:r w:rsidRPr="0090186C">
              <w:rPr>
                <w:rFonts w:ascii="Gill Sans MT" w:hAnsi="Gill Sans MT" w:cs="Gill Sans"/>
                <w:bCs/>
                <w:color w:val="000000" w:themeColor="text1"/>
                <w:sz w:val="22"/>
                <w:szCs w:val="22"/>
              </w:rPr>
              <w:t xml:space="preserve"> speak confidently </w:t>
            </w:r>
            <w:r w:rsidR="001746B7" w:rsidRPr="0090186C">
              <w:rPr>
                <w:rFonts w:ascii="Gill Sans MT" w:hAnsi="Gill Sans MT" w:cs="Gill Sans"/>
                <w:bCs/>
                <w:color w:val="000000" w:themeColor="text1"/>
                <w:sz w:val="22"/>
                <w:szCs w:val="22"/>
              </w:rPr>
              <w:t xml:space="preserve">and </w:t>
            </w:r>
            <w:r w:rsidR="00365A6B">
              <w:rPr>
                <w:rFonts w:ascii="Gill Sans MT" w:hAnsi="Gill Sans MT" w:cs="Gill Sans"/>
                <w:bCs/>
                <w:color w:val="000000" w:themeColor="text1"/>
                <w:sz w:val="22"/>
                <w:szCs w:val="22"/>
              </w:rPr>
              <w:t xml:space="preserve">passionately </w:t>
            </w:r>
            <w:r w:rsidRPr="0090186C">
              <w:rPr>
                <w:rFonts w:ascii="Gill Sans MT" w:hAnsi="Gill Sans MT" w:cs="Gill Sans"/>
                <w:bCs/>
                <w:color w:val="000000" w:themeColor="text1"/>
                <w:sz w:val="22"/>
                <w:szCs w:val="22"/>
              </w:rPr>
              <w:t xml:space="preserve">about how the Christian vision underpins their work and </w:t>
            </w:r>
            <w:r w:rsidR="00C37D5F">
              <w:rPr>
                <w:rFonts w:ascii="Gill Sans MT" w:hAnsi="Gill Sans MT" w:cs="Gill Sans"/>
                <w:bCs/>
                <w:color w:val="000000" w:themeColor="text1"/>
                <w:sz w:val="22"/>
                <w:szCs w:val="22"/>
              </w:rPr>
              <w:t xml:space="preserve">supports them personally and professionally. </w:t>
            </w:r>
            <w:r w:rsidRPr="0090186C">
              <w:rPr>
                <w:rFonts w:ascii="Gill Sans MT" w:hAnsi="Gill Sans MT" w:cs="Gill Sans"/>
                <w:bCs/>
                <w:color w:val="000000" w:themeColor="text1"/>
                <w:sz w:val="22"/>
                <w:szCs w:val="22"/>
              </w:rPr>
              <w:t xml:space="preserve"> </w:t>
            </w:r>
          </w:p>
          <w:p w14:paraId="0C435A9D" w14:textId="4127D7AE" w:rsidR="004B2B4F" w:rsidRPr="0090186C" w:rsidRDefault="006C0E01" w:rsidP="00043B42">
            <w:pPr>
              <w:spacing w:after="12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Charitable giving is a </w:t>
            </w:r>
            <w:r w:rsidR="00365A6B">
              <w:rPr>
                <w:rFonts w:ascii="Gill Sans MT" w:hAnsi="Gill Sans MT" w:cs="Gill Sans"/>
                <w:bCs/>
                <w:color w:val="000000" w:themeColor="text1"/>
                <w:sz w:val="22"/>
                <w:szCs w:val="22"/>
              </w:rPr>
              <w:t xml:space="preserve">clear </w:t>
            </w:r>
            <w:r>
              <w:rPr>
                <w:rFonts w:ascii="Gill Sans MT" w:hAnsi="Gill Sans MT" w:cs="Gill Sans"/>
                <w:bCs/>
                <w:color w:val="000000" w:themeColor="text1"/>
                <w:sz w:val="22"/>
                <w:szCs w:val="22"/>
              </w:rPr>
              <w:t xml:space="preserve">expression of </w:t>
            </w:r>
            <w:r w:rsidR="00F61240">
              <w:rPr>
                <w:rFonts w:ascii="Gill Sans MT" w:hAnsi="Gill Sans MT" w:cs="Gill Sans"/>
                <w:bCs/>
                <w:color w:val="000000" w:themeColor="text1"/>
                <w:sz w:val="22"/>
                <w:szCs w:val="22"/>
              </w:rPr>
              <w:t>living out</w:t>
            </w:r>
            <w:r w:rsidR="007A2E30">
              <w:rPr>
                <w:rFonts w:ascii="Gill Sans MT" w:hAnsi="Gill Sans MT" w:cs="Gill Sans"/>
                <w:bCs/>
                <w:color w:val="000000" w:themeColor="text1"/>
                <w:sz w:val="22"/>
                <w:szCs w:val="22"/>
              </w:rPr>
              <w:t xml:space="preserve"> the </w:t>
            </w:r>
            <w:r>
              <w:rPr>
                <w:rFonts w:ascii="Gill Sans MT" w:hAnsi="Gill Sans MT" w:cs="Gill Sans"/>
                <w:bCs/>
                <w:color w:val="000000" w:themeColor="text1"/>
                <w:sz w:val="22"/>
                <w:szCs w:val="22"/>
              </w:rPr>
              <w:t xml:space="preserve">Christian vision of making a difference in communities. Pupils </w:t>
            </w:r>
            <w:r w:rsidR="00F61240">
              <w:rPr>
                <w:rFonts w:ascii="Gill Sans MT" w:hAnsi="Gill Sans MT" w:cs="Gill Sans"/>
                <w:bCs/>
                <w:color w:val="000000" w:themeColor="text1"/>
                <w:sz w:val="22"/>
                <w:szCs w:val="22"/>
              </w:rPr>
              <w:t xml:space="preserve">appreciate </w:t>
            </w:r>
            <w:r>
              <w:rPr>
                <w:rFonts w:ascii="Gill Sans MT" w:hAnsi="Gill Sans MT" w:cs="Gill Sans"/>
                <w:bCs/>
                <w:color w:val="000000" w:themeColor="text1"/>
                <w:sz w:val="22"/>
                <w:szCs w:val="22"/>
              </w:rPr>
              <w:t>the need to care for others, ‘just like Jesus did’. They also know that</w:t>
            </w:r>
            <w:r w:rsidR="00F61240">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‘it’s not all about money but spending time with someone who is lonely is also charitable’. Children are involved in litter picking on the common and one child has had her hair cut and donated it to a children’s cancer charity. A newly formed </w:t>
            </w:r>
            <w:r w:rsidR="00CC7F0B">
              <w:rPr>
                <w:rFonts w:ascii="Gill Sans MT" w:hAnsi="Gill Sans MT" w:cs="Gill Sans"/>
                <w:bCs/>
                <w:color w:val="000000" w:themeColor="text1"/>
                <w:sz w:val="22"/>
                <w:szCs w:val="22"/>
              </w:rPr>
              <w:t>E</w:t>
            </w:r>
            <w:r>
              <w:rPr>
                <w:rFonts w:ascii="Gill Sans MT" w:hAnsi="Gill Sans MT" w:cs="Gill Sans"/>
                <w:bCs/>
                <w:color w:val="000000" w:themeColor="text1"/>
                <w:sz w:val="22"/>
                <w:szCs w:val="22"/>
              </w:rPr>
              <w:t xml:space="preserve">co </w:t>
            </w:r>
            <w:r w:rsidR="00CC7F0B">
              <w:rPr>
                <w:rFonts w:ascii="Gill Sans MT" w:hAnsi="Gill Sans MT" w:cs="Gill Sans"/>
                <w:bCs/>
                <w:color w:val="000000" w:themeColor="text1"/>
                <w:sz w:val="22"/>
                <w:szCs w:val="22"/>
              </w:rPr>
              <w:t>C</w:t>
            </w:r>
            <w:r>
              <w:rPr>
                <w:rFonts w:ascii="Gill Sans MT" w:hAnsi="Gill Sans MT" w:cs="Gill Sans"/>
                <w:bCs/>
                <w:color w:val="000000" w:themeColor="text1"/>
                <w:sz w:val="22"/>
                <w:szCs w:val="22"/>
              </w:rPr>
              <w:t xml:space="preserve">ommittee is beginning to address issues of pollution and conservation in God’s world. However, broader ways of addressing equality and </w:t>
            </w:r>
            <w:r w:rsidR="007A2E30">
              <w:rPr>
                <w:rFonts w:ascii="Gill Sans MT" w:hAnsi="Gill Sans MT" w:cs="Gill Sans"/>
                <w:bCs/>
                <w:color w:val="000000" w:themeColor="text1"/>
                <w:sz w:val="22"/>
                <w:szCs w:val="22"/>
              </w:rPr>
              <w:t>j</w:t>
            </w:r>
            <w:r>
              <w:rPr>
                <w:rFonts w:ascii="Gill Sans MT" w:hAnsi="Gill Sans MT" w:cs="Gill Sans"/>
                <w:bCs/>
                <w:color w:val="000000" w:themeColor="text1"/>
                <w:sz w:val="22"/>
                <w:szCs w:val="22"/>
              </w:rPr>
              <w:t xml:space="preserve">ustice and of ‘making a difference’ </w:t>
            </w:r>
            <w:r w:rsidR="00365A6B">
              <w:rPr>
                <w:rFonts w:ascii="Gill Sans MT" w:hAnsi="Gill Sans MT" w:cs="Gill Sans"/>
                <w:bCs/>
                <w:color w:val="000000" w:themeColor="text1"/>
                <w:sz w:val="22"/>
                <w:szCs w:val="22"/>
              </w:rPr>
              <w:t xml:space="preserve">are not as well </w:t>
            </w:r>
            <w:r w:rsidR="005E651B">
              <w:rPr>
                <w:rFonts w:ascii="Gill Sans MT" w:hAnsi="Gill Sans MT" w:cs="Gill Sans"/>
                <w:bCs/>
                <w:color w:val="000000" w:themeColor="text1"/>
                <w:sz w:val="22"/>
                <w:szCs w:val="22"/>
              </w:rPr>
              <w:t xml:space="preserve">understood or </w:t>
            </w:r>
            <w:r>
              <w:rPr>
                <w:rFonts w:ascii="Gill Sans MT" w:hAnsi="Gill Sans MT" w:cs="Gill Sans"/>
                <w:bCs/>
                <w:color w:val="000000" w:themeColor="text1"/>
                <w:sz w:val="22"/>
                <w:szCs w:val="22"/>
              </w:rPr>
              <w:t>articulate</w:t>
            </w:r>
            <w:r w:rsidR="00405DA7">
              <w:rPr>
                <w:rFonts w:ascii="Gill Sans MT" w:hAnsi="Gill Sans MT" w:cs="Gill Sans"/>
                <w:bCs/>
                <w:color w:val="000000" w:themeColor="text1"/>
                <w:sz w:val="22"/>
                <w:szCs w:val="22"/>
              </w:rPr>
              <w:t>d</w:t>
            </w:r>
            <w:r>
              <w:rPr>
                <w:rFonts w:ascii="Gill Sans MT" w:hAnsi="Gill Sans MT" w:cs="Gill Sans"/>
                <w:bCs/>
                <w:color w:val="000000" w:themeColor="text1"/>
                <w:sz w:val="22"/>
                <w:szCs w:val="22"/>
              </w:rPr>
              <w:t>.</w:t>
            </w:r>
            <w:r w:rsidR="007C31E9">
              <w:rPr>
                <w:rFonts w:ascii="Gill Sans MT" w:hAnsi="Gill Sans MT" w:cs="Gill Sans"/>
                <w:bCs/>
                <w:color w:val="000000" w:themeColor="text1"/>
                <w:sz w:val="22"/>
                <w:szCs w:val="22"/>
              </w:rPr>
              <w:t xml:space="preserve"> </w:t>
            </w:r>
          </w:p>
          <w:p w14:paraId="10FDDF17" w14:textId="497C7FAA" w:rsidR="00DF708D" w:rsidRPr="0090186C" w:rsidRDefault="00DF708D" w:rsidP="00DF708D">
            <w:pPr>
              <w:spacing w:after="120"/>
              <w:jc w:val="both"/>
              <w:rPr>
                <w:rFonts w:ascii="Gill Sans MT" w:hAnsi="Gill Sans MT" w:cs="Gill Sans"/>
                <w:bCs/>
                <w:color w:val="000000" w:themeColor="text1"/>
                <w:sz w:val="22"/>
                <w:szCs w:val="22"/>
              </w:rPr>
            </w:pPr>
            <w:r w:rsidRPr="001746B7">
              <w:rPr>
                <w:rFonts w:ascii="Gill Sans MT" w:hAnsi="Gill Sans MT" w:cs="Gill Sans"/>
                <w:bCs/>
                <w:color w:val="000000" w:themeColor="text1"/>
                <w:sz w:val="22"/>
                <w:szCs w:val="22"/>
              </w:rPr>
              <w:t xml:space="preserve">Collective worship and RE </w:t>
            </w:r>
            <w:r w:rsidR="00BF1BDF">
              <w:rPr>
                <w:rFonts w:ascii="Gill Sans MT" w:hAnsi="Gill Sans MT" w:cs="Gill Sans"/>
                <w:bCs/>
                <w:color w:val="000000" w:themeColor="text1"/>
                <w:sz w:val="22"/>
                <w:szCs w:val="22"/>
              </w:rPr>
              <w:t xml:space="preserve">have high </w:t>
            </w:r>
            <w:r w:rsidR="00CC7F0B">
              <w:rPr>
                <w:rFonts w:ascii="Gill Sans MT" w:hAnsi="Gill Sans MT" w:cs="Gill Sans"/>
                <w:bCs/>
                <w:color w:val="000000" w:themeColor="text1"/>
                <w:sz w:val="22"/>
                <w:szCs w:val="22"/>
              </w:rPr>
              <w:t xml:space="preserve">significance </w:t>
            </w:r>
            <w:r w:rsidRPr="001746B7">
              <w:rPr>
                <w:rFonts w:ascii="Gill Sans MT" w:hAnsi="Gill Sans MT" w:cs="Gill Sans"/>
                <w:bCs/>
                <w:color w:val="000000" w:themeColor="text1"/>
                <w:sz w:val="22"/>
                <w:szCs w:val="22"/>
              </w:rPr>
              <w:t xml:space="preserve">and both areas meet statutory requirements. The expectations of the Church of England Statement for Entitlement for RE are </w:t>
            </w:r>
            <w:r w:rsidR="00CC7F0B">
              <w:rPr>
                <w:rFonts w:ascii="Gill Sans MT" w:hAnsi="Gill Sans MT" w:cs="Gill Sans"/>
                <w:bCs/>
                <w:color w:val="000000" w:themeColor="text1"/>
                <w:sz w:val="22"/>
                <w:szCs w:val="22"/>
              </w:rPr>
              <w:t xml:space="preserve">fully </w:t>
            </w:r>
            <w:r w:rsidRPr="001746B7">
              <w:rPr>
                <w:rFonts w:ascii="Gill Sans MT" w:hAnsi="Gill Sans MT" w:cs="Gill Sans"/>
                <w:bCs/>
                <w:color w:val="000000" w:themeColor="text1"/>
                <w:sz w:val="22"/>
                <w:szCs w:val="22"/>
              </w:rPr>
              <w:t xml:space="preserve">reflected in policy </w:t>
            </w:r>
            <w:r w:rsidRPr="0090186C">
              <w:rPr>
                <w:rFonts w:ascii="Gill Sans MT" w:hAnsi="Gill Sans MT" w:cs="Gill Sans"/>
                <w:bCs/>
                <w:color w:val="000000" w:themeColor="text1"/>
                <w:sz w:val="22"/>
                <w:szCs w:val="22"/>
              </w:rPr>
              <w:t xml:space="preserve">and practice. </w:t>
            </w:r>
            <w:r w:rsidR="007A2E30">
              <w:rPr>
                <w:rFonts w:ascii="Gill Sans MT" w:hAnsi="Gill Sans MT" w:cs="Gill Sans"/>
                <w:bCs/>
                <w:color w:val="000000" w:themeColor="text1"/>
                <w:sz w:val="22"/>
                <w:szCs w:val="22"/>
              </w:rPr>
              <w:t xml:space="preserve">The use of a </w:t>
            </w:r>
            <w:r w:rsidR="007A2E30">
              <w:rPr>
                <w:rFonts w:ascii="Gill Sans MT" w:hAnsi="Gill Sans MT" w:cs="Gill Sans"/>
                <w:bCs/>
                <w:color w:val="000000" w:themeColor="text1"/>
                <w:sz w:val="22"/>
                <w:szCs w:val="22"/>
              </w:rPr>
              <w:lastRenderedPageBreak/>
              <w:t xml:space="preserve">diocesan worship </w:t>
            </w:r>
            <w:r w:rsidR="002C7252">
              <w:rPr>
                <w:rFonts w:ascii="Gill Sans MT" w:hAnsi="Gill Sans MT" w:cs="Gill Sans"/>
                <w:bCs/>
                <w:color w:val="000000" w:themeColor="text1"/>
                <w:sz w:val="22"/>
                <w:szCs w:val="22"/>
              </w:rPr>
              <w:t xml:space="preserve">plan </w:t>
            </w:r>
            <w:r w:rsidR="00365A6B">
              <w:rPr>
                <w:rFonts w:ascii="Gill Sans MT" w:hAnsi="Gill Sans MT" w:cs="Gill Sans"/>
                <w:bCs/>
                <w:color w:val="000000" w:themeColor="text1"/>
                <w:sz w:val="22"/>
                <w:szCs w:val="22"/>
              </w:rPr>
              <w:t>impact</w:t>
            </w:r>
            <w:r w:rsidR="002C7252">
              <w:rPr>
                <w:rFonts w:ascii="Gill Sans MT" w:hAnsi="Gill Sans MT" w:cs="Gill Sans"/>
                <w:bCs/>
                <w:color w:val="000000" w:themeColor="text1"/>
                <w:sz w:val="22"/>
                <w:szCs w:val="22"/>
              </w:rPr>
              <w:t>s</w:t>
            </w:r>
            <w:r w:rsidR="00365A6B">
              <w:rPr>
                <w:rFonts w:ascii="Gill Sans MT" w:hAnsi="Gill Sans MT" w:cs="Gill Sans"/>
                <w:bCs/>
                <w:color w:val="000000" w:themeColor="text1"/>
                <w:sz w:val="22"/>
                <w:szCs w:val="22"/>
              </w:rPr>
              <w:t xml:space="preserve"> </w:t>
            </w:r>
            <w:r w:rsidRPr="0090186C">
              <w:rPr>
                <w:rFonts w:ascii="Gill Sans MT" w:hAnsi="Gill Sans MT" w:cs="Gill Sans"/>
                <w:bCs/>
                <w:color w:val="000000" w:themeColor="text1"/>
                <w:sz w:val="22"/>
                <w:szCs w:val="22"/>
              </w:rPr>
              <w:t xml:space="preserve">appropriately on </w:t>
            </w:r>
            <w:r w:rsidR="0079582F">
              <w:rPr>
                <w:rFonts w:ascii="Gill Sans MT" w:hAnsi="Gill Sans MT" w:cs="Gill Sans"/>
                <w:bCs/>
                <w:color w:val="000000" w:themeColor="text1"/>
                <w:sz w:val="22"/>
                <w:szCs w:val="22"/>
              </w:rPr>
              <w:t xml:space="preserve">ongoing </w:t>
            </w:r>
            <w:r w:rsidRPr="0090186C">
              <w:rPr>
                <w:rFonts w:ascii="Gill Sans MT" w:hAnsi="Gill Sans MT" w:cs="Gill Sans"/>
                <w:bCs/>
                <w:color w:val="000000" w:themeColor="text1"/>
                <w:sz w:val="22"/>
                <w:szCs w:val="22"/>
              </w:rPr>
              <w:t>developments.</w:t>
            </w:r>
            <w:r w:rsidR="00640842">
              <w:rPr>
                <w:rFonts w:ascii="Gill Sans MT" w:hAnsi="Gill Sans MT" w:cs="Gill Sans"/>
                <w:bCs/>
                <w:color w:val="000000" w:themeColor="text1"/>
                <w:sz w:val="22"/>
                <w:szCs w:val="22"/>
              </w:rPr>
              <w:t xml:space="preserve"> </w:t>
            </w:r>
            <w:r w:rsidR="00CC7F0B">
              <w:rPr>
                <w:rFonts w:ascii="Gill Sans MT" w:hAnsi="Gill Sans MT" w:cs="Gill Sans"/>
                <w:bCs/>
                <w:color w:val="000000" w:themeColor="text1"/>
                <w:sz w:val="22"/>
                <w:szCs w:val="22"/>
              </w:rPr>
              <w:t>Close m</w:t>
            </w:r>
            <w:r w:rsidR="00640842">
              <w:rPr>
                <w:rFonts w:ascii="Gill Sans MT" w:hAnsi="Gill Sans MT" w:cs="Gill Sans"/>
                <w:bCs/>
                <w:color w:val="000000" w:themeColor="text1"/>
                <w:sz w:val="22"/>
                <w:szCs w:val="22"/>
              </w:rPr>
              <w:t xml:space="preserve">onitoring by senior leaders and pupils </w:t>
            </w:r>
            <w:r w:rsidR="00CC7F0B">
              <w:rPr>
                <w:rFonts w:ascii="Gill Sans MT" w:hAnsi="Gill Sans MT" w:cs="Gill Sans"/>
                <w:bCs/>
                <w:color w:val="000000" w:themeColor="text1"/>
                <w:sz w:val="22"/>
                <w:szCs w:val="22"/>
              </w:rPr>
              <w:t xml:space="preserve">shows </w:t>
            </w:r>
            <w:r w:rsidR="00640842">
              <w:rPr>
                <w:rFonts w:ascii="Gill Sans MT" w:hAnsi="Gill Sans MT" w:cs="Gill Sans"/>
                <w:bCs/>
                <w:color w:val="000000" w:themeColor="text1"/>
                <w:sz w:val="22"/>
                <w:szCs w:val="22"/>
              </w:rPr>
              <w:t xml:space="preserve">impact </w:t>
            </w:r>
            <w:r w:rsidR="00CC7F0B">
              <w:rPr>
                <w:rFonts w:ascii="Gill Sans MT" w:hAnsi="Gill Sans MT" w:cs="Gill Sans"/>
                <w:bCs/>
                <w:color w:val="000000" w:themeColor="text1"/>
                <w:sz w:val="22"/>
                <w:szCs w:val="22"/>
              </w:rPr>
              <w:t xml:space="preserve">on </w:t>
            </w:r>
            <w:r w:rsidR="00640842">
              <w:rPr>
                <w:rFonts w:ascii="Gill Sans MT" w:hAnsi="Gill Sans MT" w:cs="Gill Sans"/>
                <w:bCs/>
                <w:color w:val="000000" w:themeColor="text1"/>
                <w:sz w:val="22"/>
                <w:szCs w:val="22"/>
              </w:rPr>
              <w:t xml:space="preserve">refining practice. </w:t>
            </w:r>
            <w:r w:rsidRPr="0090186C">
              <w:rPr>
                <w:rFonts w:ascii="Gill Sans MT" w:hAnsi="Gill Sans MT" w:cs="Gill Sans"/>
                <w:bCs/>
                <w:color w:val="000000" w:themeColor="text1"/>
                <w:sz w:val="22"/>
                <w:szCs w:val="22"/>
              </w:rPr>
              <w:t xml:space="preserve">  </w:t>
            </w:r>
          </w:p>
          <w:p w14:paraId="4D0EE575" w14:textId="0EE4E104" w:rsidR="00640842" w:rsidRPr="005E651B" w:rsidRDefault="00F61240" w:rsidP="0079582F">
            <w:pPr>
              <w:spacing w:after="12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Worship </w:t>
            </w:r>
            <w:r w:rsidR="00043B42" w:rsidRPr="0090186C">
              <w:rPr>
                <w:rFonts w:ascii="Gill Sans MT" w:hAnsi="Gill Sans MT" w:cs="Gill Sans"/>
                <w:bCs/>
                <w:color w:val="000000" w:themeColor="text1"/>
                <w:sz w:val="22"/>
                <w:szCs w:val="22"/>
              </w:rPr>
              <w:t xml:space="preserve">is </w:t>
            </w:r>
            <w:r w:rsidR="00043B42" w:rsidRPr="005E651B">
              <w:rPr>
                <w:rFonts w:ascii="Gill Sans MT" w:hAnsi="Gill Sans MT" w:cs="Gill Sans"/>
                <w:bCs/>
                <w:color w:val="000000" w:themeColor="text1"/>
                <w:sz w:val="22"/>
                <w:szCs w:val="22"/>
              </w:rPr>
              <w:t xml:space="preserve">inclusive and </w:t>
            </w:r>
            <w:r w:rsidR="000E157C" w:rsidRPr="005E651B">
              <w:rPr>
                <w:rFonts w:ascii="Gill Sans MT" w:hAnsi="Gill Sans MT" w:cs="Gill Sans"/>
                <w:bCs/>
                <w:color w:val="000000" w:themeColor="text1"/>
                <w:sz w:val="22"/>
                <w:szCs w:val="22"/>
              </w:rPr>
              <w:t xml:space="preserve">enables </w:t>
            </w:r>
            <w:r w:rsidR="00043B42" w:rsidRPr="005E651B">
              <w:rPr>
                <w:rFonts w:ascii="Gill Sans MT" w:hAnsi="Gill Sans MT" w:cs="Gill Sans"/>
                <w:bCs/>
                <w:color w:val="000000" w:themeColor="text1"/>
                <w:sz w:val="22"/>
                <w:szCs w:val="22"/>
              </w:rPr>
              <w:t>pupils and staff apply the vision and associated values to life in school and beyond. Thus, it is engaging and inspir</w:t>
            </w:r>
            <w:r w:rsidR="005E651B">
              <w:rPr>
                <w:rFonts w:ascii="Gill Sans MT" w:hAnsi="Gill Sans MT" w:cs="Gill Sans"/>
                <w:bCs/>
                <w:color w:val="000000" w:themeColor="text1"/>
                <w:sz w:val="22"/>
                <w:szCs w:val="22"/>
              </w:rPr>
              <w:t>ing</w:t>
            </w:r>
            <w:r w:rsidR="00043B42" w:rsidRPr="005E651B">
              <w:rPr>
                <w:rFonts w:ascii="Gill Sans MT" w:hAnsi="Gill Sans MT" w:cs="Gill Sans"/>
                <w:bCs/>
                <w:color w:val="000000" w:themeColor="text1"/>
                <w:sz w:val="22"/>
                <w:szCs w:val="22"/>
              </w:rPr>
              <w:t xml:space="preserve">. </w:t>
            </w:r>
            <w:r w:rsidR="00BF1BDF" w:rsidRPr="005E651B">
              <w:rPr>
                <w:rFonts w:ascii="Gill Sans MT" w:hAnsi="Gill Sans MT" w:cs="Gill Sans"/>
                <w:bCs/>
                <w:color w:val="000000" w:themeColor="text1"/>
                <w:sz w:val="22"/>
                <w:szCs w:val="22"/>
              </w:rPr>
              <w:t xml:space="preserve">Singing during worship is enjoyed because, </w:t>
            </w:r>
            <w:r w:rsidR="00640842" w:rsidRPr="005E651B">
              <w:rPr>
                <w:rFonts w:ascii="Gill Sans MT" w:hAnsi="Gill Sans MT" w:cs="Gill Sans"/>
                <w:bCs/>
                <w:color w:val="000000" w:themeColor="text1"/>
                <w:sz w:val="22"/>
                <w:szCs w:val="22"/>
              </w:rPr>
              <w:t>‘</w:t>
            </w:r>
            <w:r w:rsidR="00BF1BDF" w:rsidRPr="005E651B">
              <w:rPr>
                <w:rFonts w:ascii="Gill Sans MT" w:hAnsi="Gill Sans MT" w:cs="Gill Sans"/>
                <w:bCs/>
                <w:color w:val="000000" w:themeColor="text1"/>
                <w:sz w:val="22"/>
                <w:szCs w:val="22"/>
              </w:rPr>
              <w:t xml:space="preserve">it </w:t>
            </w:r>
            <w:r w:rsidR="00640842" w:rsidRPr="005E651B">
              <w:rPr>
                <w:rFonts w:ascii="Gill Sans MT" w:hAnsi="Gill Sans MT" w:cs="Gill Sans"/>
                <w:bCs/>
                <w:color w:val="000000" w:themeColor="text1"/>
                <w:sz w:val="22"/>
                <w:szCs w:val="22"/>
              </w:rPr>
              <w:t xml:space="preserve">feels good’ and ‘helps you reflect on God and on Jesus’. </w:t>
            </w:r>
            <w:r w:rsidR="00043B42" w:rsidRPr="005E651B">
              <w:rPr>
                <w:rFonts w:ascii="Gill Sans MT" w:hAnsi="Gill Sans MT" w:cs="Gill Sans"/>
                <w:bCs/>
                <w:color w:val="000000" w:themeColor="text1"/>
                <w:sz w:val="22"/>
                <w:szCs w:val="22"/>
              </w:rPr>
              <w:t>Biblical teaching and various Anglican worship practices are well-</w:t>
            </w:r>
            <w:r w:rsidR="00640842" w:rsidRPr="005E651B">
              <w:rPr>
                <w:rFonts w:ascii="Gill Sans MT" w:hAnsi="Gill Sans MT" w:cs="Gill Sans"/>
                <w:bCs/>
                <w:color w:val="000000" w:themeColor="text1"/>
                <w:sz w:val="22"/>
                <w:szCs w:val="22"/>
              </w:rPr>
              <w:t xml:space="preserve">embedded. </w:t>
            </w:r>
            <w:r w:rsidR="0079582F" w:rsidRPr="005E651B">
              <w:rPr>
                <w:rFonts w:ascii="Gill Sans MT" w:hAnsi="Gill Sans MT" w:cs="Gill Sans"/>
                <w:bCs/>
                <w:color w:val="000000" w:themeColor="text1"/>
                <w:sz w:val="22"/>
                <w:szCs w:val="22"/>
              </w:rPr>
              <w:t>Worship is enhanced through the regular involvement of parish clergy and lay people, the local Methodist minister and others, including the Spinnaker Trust, a Christian charity which supports worship in a range of primary schools</w:t>
            </w:r>
            <w:r w:rsidR="005E651B">
              <w:rPr>
                <w:rFonts w:ascii="Gill Sans MT" w:hAnsi="Gill Sans MT" w:cs="Gill Sans"/>
                <w:bCs/>
                <w:color w:val="000000" w:themeColor="text1"/>
                <w:sz w:val="22"/>
                <w:szCs w:val="22"/>
              </w:rPr>
              <w:t>.</w:t>
            </w:r>
            <w:r w:rsidR="00BF1BDF" w:rsidRPr="005E651B">
              <w:rPr>
                <w:rFonts w:ascii="Gill Sans MT" w:hAnsi="Gill Sans MT" w:cs="Gill Sans"/>
                <w:bCs/>
                <w:color w:val="000000" w:themeColor="text1"/>
                <w:sz w:val="22"/>
                <w:szCs w:val="22"/>
              </w:rPr>
              <w:t xml:space="preserve"> Recently</w:t>
            </w:r>
            <w:r w:rsidR="00405DA7" w:rsidRPr="005E651B">
              <w:rPr>
                <w:rFonts w:ascii="Gill Sans MT" w:hAnsi="Gill Sans MT" w:cs="Gill Sans"/>
                <w:bCs/>
                <w:color w:val="000000" w:themeColor="text1"/>
                <w:sz w:val="22"/>
                <w:szCs w:val="22"/>
              </w:rPr>
              <w:t xml:space="preserve">, </w:t>
            </w:r>
            <w:r w:rsidR="00BF1BDF" w:rsidRPr="005E651B">
              <w:rPr>
                <w:rFonts w:ascii="Gill Sans MT" w:hAnsi="Gill Sans MT" w:cs="Gill Sans"/>
                <w:bCs/>
                <w:color w:val="000000" w:themeColor="text1"/>
                <w:sz w:val="22"/>
                <w:szCs w:val="22"/>
              </w:rPr>
              <w:t xml:space="preserve">the school choir took part in Sunday worship at </w:t>
            </w:r>
            <w:r w:rsidR="00F00606">
              <w:rPr>
                <w:rFonts w:ascii="Gill Sans MT" w:hAnsi="Gill Sans MT" w:cs="Gill Sans"/>
                <w:bCs/>
                <w:color w:val="000000" w:themeColor="text1"/>
                <w:sz w:val="22"/>
                <w:szCs w:val="22"/>
              </w:rPr>
              <w:t xml:space="preserve">a nearby Anglican </w:t>
            </w:r>
            <w:r w:rsidR="00BF1BDF" w:rsidRPr="005E651B">
              <w:rPr>
                <w:rFonts w:ascii="Gill Sans MT" w:hAnsi="Gill Sans MT" w:cs="Gill Sans"/>
                <w:bCs/>
                <w:color w:val="000000" w:themeColor="text1"/>
                <w:sz w:val="22"/>
                <w:szCs w:val="22"/>
              </w:rPr>
              <w:t>church</w:t>
            </w:r>
            <w:r w:rsidR="0079582F" w:rsidRPr="005E651B">
              <w:rPr>
                <w:rFonts w:ascii="Gill Sans MT" w:hAnsi="Gill Sans MT" w:cs="Gill Sans"/>
                <w:bCs/>
                <w:color w:val="000000" w:themeColor="text1"/>
                <w:sz w:val="22"/>
                <w:szCs w:val="22"/>
              </w:rPr>
              <w:t>.</w:t>
            </w:r>
          </w:p>
          <w:p w14:paraId="28CB5532" w14:textId="46DAB51B" w:rsidR="0079582F" w:rsidRPr="005E651B" w:rsidRDefault="00640842" w:rsidP="0079582F">
            <w:pPr>
              <w:spacing w:after="120"/>
              <w:jc w:val="both"/>
              <w:rPr>
                <w:rFonts w:ascii="Gill Sans MT" w:hAnsi="Gill Sans MT" w:cs="Gill Sans"/>
                <w:bCs/>
                <w:color w:val="000000" w:themeColor="text1"/>
                <w:sz w:val="22"/>
                <w:szCs w:val="22"/>
              </w:rPr>
            </w:pPr>
            <w:r w:rsidRPr="005E651B">
              <w:rPr>
                <w:rFonts w:ascii="Gill Sans MT" w:hAnsi="Gill Sans MT" w:cs="Gill Sans"/>
                <w:bCs/>
                <w:color w:val="000000" w:themeColor="text1"/>
                <w:sz w:val="22"/>
                <w:szCs w:val="22"/>
              </w:rPr>
              <w:t xml:space="preserve">A </w:t>
            </w:r>
            <w:r w:rsidR="0079582F" w:rsidRPr="005E651B">
              <w:rPr>
                <w:rFonts w:ascii="Gill Sans MT" w:hAnsi="Gill Sans MT" w:cs="Gill Sans"/>
                <w:bCs/>
                <w:color w:val="000000" w:themeColor="text1"/>
                <w:sz w:val="22"/>
                <w:szCs w:val="22"/>
              </w:rPr>
              <w:t xml:space="preserve">biblical focus </w:t>
            </w:r>
            <w:r w:rsidR="00405DA7" w:rsidRPr="005E651B">
              <w:rPr>
                <w:rFonts w:ascii="Gill Sans MT" w:hAnsi="Gill Sans MT" w:cs="Gill Sans"/>
                <w:bCs/>
                <w:color w:val="000000" w:themeColor="text1"/>
                <w:sz w:val="22"/>
                <w:szCs w:val="22"/>
              </w:rPr>
              <w:t xml:space="preserve">is apparent </w:t>
            </w:r>
            <w:r w:rsidR="00BB7DDE" w:rsidRPr="005E651B">
              <w:rPr>
                <w:rFonts w:ascii="Gill Sans MT" w:hAnsi="Gill Sans MT" w:cs="Gill Sans"/>
                <w:bCs/>
                <w:color w:val="000000" w:themeColor="text1"/>
                <w:sz w:val="22"/>
                <w:szCs w:val="22"/>
              </w:rPr>
              <w:t xml:space="preserve">through </w:t>
            </w:r>
            <w:r w:rsidR="00F61240" w:rsidRPr="005E651B">
              <w:rPr>
                <w:rFonts w:ascii="Gill Sans MT" w:hAnsi="Gill Sans MT" w:cs="Gill Sans"/>
                <w:bCs/>
                <w:color w:val="000000" w:themeColor="text1"/>
                <w:sz w:val="22"/>
                <w:szCs w:val="22"/>
              </w:rPr>
              <w:t>worship</w:t>
            </w:r>
            <w:r w:rsidR="00BB7DDE" w:rsidRPr="005E651B">
              <w:rPr>
                <w:rFonts w:ascii="Gill Sans MT" w:hAnsi="Gill Sans MT" w:cs="Gill Sans"/>
                <w:bCs/>
                <w:color w:val="000000" w:themeColor="text1"/>
                <w:sz w:val="22"/>
                <w:szCs w:val="22"/>
              </w:rPr>
              <w:t xml:space="preserve"> </w:t>
            </w:r>
            <w:r w:rsidR="0079582F" w:rsidRPr="005E651B">
              <w:rPr>
                <w:rFonts w:ascii="Gill Sans MT" w:hAnsi="Gill Sans MT" w:cs="Gill Sans"/>
                <w:bCs/>
                <w:color w:val="000000" w:themeColor="text1"/>
                <w:sz w:val="22"/>
                <w:szCs w:val="22"/>
              </w:rPr>
              <w:t>and key Christian festivals and beliefs are well understood and applied. This means that pupils have a good knowledge of Bible stories and understand the centrality of Jesus for Christians. Their appreciation of the concept of God as Father, Son and Holy Spirit is well expressed.</w:t>
            </w:r>
            <w:r w:rsidRPr="005E651B">
              <w:rPr>
                <w:rFonts w:ascii="Gill Sans MT" w:hAnsi="Gill Sans MT" w:cs="Gill Sans"/>
                <w:bCs/>
                <w:color w:val="000000" w:themeColor="text1"/>
                <w:sz w:val="22"/>
                <w:szCs w:val="22"/>
              </w:rPr>
              <w:t xml:space="preserve"> Pupils are strongly involved in planning and leading worship that takes place in the parish church but their involvement in planning and leading worship within school is </w:t>
            </w:r>
            <w:r w:rsidR="00365A6B" w:rsidRPr="005E651B">
              <w:rPr>
                <w:rFonts w:ascii="Gill Sans MT" w:hAnsi="Gill Sans MT" w:cs="Gill Sans"/>
                <w:bCs/>
                <w:color w:val="000000" w:themeColor="text1"/>
                <w:sz w:val="22"/>
                <w:szCs w:val="22"/>
              </w:rPr>
              <w:t>not as w</w:t>
            </w:r>
            <w:r w:rsidRPr="005E651B">
              <w:rPr>
                <w:rFonts w:ascii="Gill Sans MT" w:hAnsi="Gill Sans MT" w:cs="Gill Sans"/>
                <w:bCs/>
                <w:color w:val="000000" w:themeColor="text1"/>
                <w:sz w:val="22"/>
                <w:szCs w:val="22"/>
              </w:rPr>
              <w:t xml:space="preserve">ell developed. </w:t>
            </w:r>
            <w:r w:rsidR="0079582F" w:rsidRPr="005E651B">
              <w:rPr>
                <w:rFonts w:ascii="Gill Sans MT" w:hAnsi="Gill Sans MT" w:cs="Gill Sans"/>
                <w:bCs/>
                <w:color w:val="000000" w:themeColor="text1"/>
                <w:sz w:val="22"/>
                <w:szCs w:val="22"/>
              </w:rPr>
              <w:t xml:space="preserve">   </w:t>
            </w:r>
          </w:p>
          <w:p w14:paraId="338117EC" w14:textId="0E41D770" w:rsidR="00BB4855" w:rsidRPr="0092749A" w:rsidRDefault="00640842" w:rsidP="00FF591D">
            <w:pPr>
              <w:spacing w:after="120"/>
              <w:jc w:val="both"/>
              <w:rPr>
                <w:rFonts w:ascii="Gill Sans MT" w:hAnsi="Gill Sans MT" w:cs="Gill Sans"/>
                <w:color w:val="D3212A"/>
                <w:sz w:val="22"/>
                <w:szCs w:val="22"/>
              </w:rPr>
            </w:pPr>
            <w:r w:rsidRPr="005E651B">
              <w:rPr>
                <w:rFonts w:ascii="Gill Sans MT" w:hAnsi="Gill Sans MT" w:cs="Gill Sans"/>
                <w:bCs/>
                <w:color w:val="000000" w:themeColor="text1"/>
                <w:sz w:val="22"/>
                <w:szCs w:val="22"/>
              </w:rPr>
              <w:t>T</w:t>
            </w:r>
            <w:r w:rsidR="00043B42" w:rsidRPr="005E651B">
              <w:rPr>
                <w:rFonts w:ascii="Gill Sans MT" w:hAnsi="Gill Sans MT" w:cs="Gill Sans"/>
                <w:bCs/>
                <w:color w:val="000000" w:themeColor="text1"/>
                <w:sz w:val="22"/>
                <w:szCs w:val="22"/>
              </w:rPr>
              <w:t>he RE curriculum is very well</w:t>
            </w:r>
            <w:r w:rsidR="00365A6B" w:rsidRPr="005E651B">
              <w:rPr>
                <w:rFonts w:ascii="Gill Sans MT" w:hAnsi="Gill Sans MT" w:cs="Gill Sans"/>
                <w:bCs/>
                <w:color w:val="000000" w:themeColor="text1"/>
                <w:sz w:val="22"/>
                <w:szCs w:val="22"/>
              </w:rPr>
              <w:t xml:space="preserve"> led and p</w:t>
            </w:r>
            <w:r w:rsidR="00043B42" w:rsidRPr="005E651B">
              <w:rPr>
                <w:rFonts w:ascii="Gill Sans MT" w:hAnsi="Gill Sans MT" w:cs="Gill Sans"/>
                <w:bCs/>
                <w:color w:val="000000" w:themeColor="text1"/>
                <w:sz w:val="22"/>
                <w:szCs w:val="22"/>
              </w:rPr>
              <w:t>lanned</w:t>
            </w:r>
            <w:r w:rsidR="00BB7DDE" w:rsidRPr="005E651B">
              <w:rPr>
                <w:rFonts w:ascii="Gill Sans MT" w:hAnsi="Gill Sans MT" w:cs="Gill Sans"/>
                <w:bCs/>
                <w:color w:val="000000" w:themeColor="text1"/>
                <w:sz w:val="22"/>
                <w:szCs w:val="22"/>
              </w:rPr>
              <w:t xml:space="preserve">, drawing on and adapting </w:t>
            </w:r>
            <w:r w:rsidR="00043B42" w:rsidRPr="005E651B">
              <w:rPr>
                <w:rFonts w:ascii="Gill Sans MT" w:hAnsi="Gill Sans MT" w:cs="Gill Sans"/>
                <w:bCs/>
                <w:color w:val="000000" w:themeColor="text1"/>
                <w:sz w:val="22"/>
                <w:szCs w:val="22"/>
              </w:rPr>
              <w:t>the diocesan scheme of work</w:t>
            </w:r>
            <w:r w:rsidR="00BB7DDE" w:rsidRPr="005E651B">
              <w:rPr>
                <w:rFonts w:ascii="Gill Sans MT" w:hAnsi="Gill Sans MT" w:cs="Gill Sans"/>
                <w:bCs/>
                <w:color w:val="000000" w:themeColor="text1"/>
                <w:sz w:val="22"/>
                <w:szCs w:val="22"/>
              </w:rPr>
              <w:t xml:space="preserve"> appropriately. </w:t>
            </w:r>
            <w:r w:rsidR="00043B42" w:rsidRPr="005E651B">
              <w:rPr>
                <w:rFonts w:ascii="Gill Sans MT" w:hAnsi="Gill Sans MT" w:cs="Gill Sans"/>
                <w:bCs/>
                <w:color w:val="000000" w:themeColor="text1"/>
                <w:sz w:val="22"/>
                <w:szCs w:val="22"/>
              </w:rPr>
              <w:t xml:space="preserve">Assessment practice </w:t>
            </w:r>
            <w:r w:rsidRPr="005E651B">
              <w:rPr>
                <w:rFonts w:ascii="Gill Sans MT" w:hAnsi="Gill Sans MT" w:cs="Gill Sans"/>
                <w:bCs/>
                <w:color w:val="000000" w:themeColor="text1"/>
                <w:sz w:val="22"/>
                <w:szCs w:val="22"/>
              </w:rPr>
              <w:t xml:space="preserve">is increasingly used by teachers to help them refine their practice. </w:t>
            </w:r>
            <w:r w:rsidR="00043B42" w:rsidRPr="005E651B">
              <w:rPr>
                <w:rFonts w:ascii="Gill Sans MT" w:hAnsi="Gill Sans MT" w:cs="Gill Sans"/>
                <w:bCs/>
                <w:color w:val="000000" w:themeColor="text1"/>
                <w:sz w:val="22"/>
                <w:szCs w:val="22"/>
              </w:rPr>
              <w:t>It consistently helps pupils to</w:t>
            </w:r>
            <w:r w:rsidR="00365A6B" w:rsidRPr="005E651B">
              <w:rPr>
                <w:rFonts w:ascii="Gill Sans MT" w:hAnsi="Gill Sans MT" w:cs="Gill Sans"/>
                <w:bCs/>
                <w:color w:val="000000" w:themeColor="text1"/>
                <w:sz w:val="22"/>
                <w:szCs w:val="22"/>
              </w:rPr>
              <w:t xml:space="preserve"> </w:t>
            </w:r>
            <w:r w:rsidR="00B37014" w:rsidRPr="005E651B">
              <w:rPr>
                <w:rFonts w:ascii="Gill Sans MT" w:hAnsi="Gill Sans MT" w:cs="Gill Sans"/>
                <w:bCs/>
                <w:color w:val="000000" w:themeColor="text1"/>
                <w:sz w:val="22"/>
                <w:szCs w:val="22"/>
              </w:rPr>
              <w:t xml:space="preserve">reflect on their </w:t>
            </w:r>
            <w:r w:rsidR="00043B42" w:rsidRPr="005E651B">
              <w:rPr>
                <w:rFonts w:ascii="Gill Sans MT" w:hAnsi="Gill Sans MT" w:cs="Gill Sans"/>
                <w:bCs/>
                <w:color w:val="000000" w:themeColor="text1"/>
                <w:sz w:val="22"/>
                <w:szCs w:val="22"/>
              </w:rPr>
              <w:t>next steps</w:t>
            </w:r>
            <w:r w:rsidR="007C31E9" w:rsidRPr="005E651B">
              <w:rPr>
                <w:rFonts w:ascii="Gill Sans MT" w:hAnsi="Gill Sans MT" w:cs="Gill Sans"/>
                <w:bCs/>
                <w:color w:val="000000" w:themeColor="text1"/>
                <w:sz w:val="22"/>
                <w:szCs w:val="22"/>
              </w:rPr>
              <w:t xml:space="preserve"> in </w:t>
            </w:r>
            <w:r w:rsidR="00043B42" w:rsidRPr="005E651B">
              <w:rPr>
                <w:rFonts w:ascii="Gill Sans MT" w:hAnsi="Gill Sans MT" w:cs="Gill Sans"/>
                <w:bCs/>
                <w:color w:val="000000" w:themeColor="text1"/>
                <w:sz w:val="22"/>
                <w:szCs w:val="22"/>
              </w:rPr>
              <w:t>learning. RE</w:t>
            </w:r>
            <w:r w:rsidR="007C31E9" w:rsidRPr="005E651B">
              <w:rPr>
                <w:rFonts w:ascii="Gill Sans MT" w:hAnsi="Gill Sans MT" w:cs="Gill Sans"/>
                <w:bCs/>
                <w:color w:val="000000" w:themeColor="text1"/>
                <w:sz w:val="22"/>
                <w:szCs w:val="22"/>
              </w:rPr>
              <w:t xml:space="preserve"> constructively </w:t>
            </w:r>
            <w:r w:rsidR="007C31E9">
              <w:rPr>
                <w:rFonts w:ascii="Gill Sans MT" w:hAnsi="Gill Sans MT" w:cs="Gill Sans"/>
                <w:bCs/>
                <w:color w:val="000000" w:themeColor="text1"/>
                <w:sz w:val="22"/>
                <w:szCs w:val="22"/>
              </w:rPr>
              <w:t xml:space="preserve">extends </w:t>
            </w:r>
            <w:r w:rsidR="00043B42" w:rsidRPr="0090186C">
              <w:rPr>
                <w:rFonts w:ascii="Gill Sans MT" w:hAnsi="Gill Sans MT" w:cs="Gill Sans"/>
                <w:bCs/>
                <w:color w:val="000000" w:themeColor="text1"/>
                <w:sz w:val="22"/>
                <w:szCs w:val="22"/>
              </w:rPr>
              <w:t>the school’s Christian vision and associated values</w:t>
            </w:r>
            <w:r w:rsidR="007C31E9">
              <w:rPr>
                <w:rFonts w:ascii="Gill Sans MT" w:hAnsi="Gill Sans MT" w:cs="Gill Sans"/>
                <w:bCs/>
                <w:color w:val="000000" w:themeColor="text1"/>
                <w:sz w:val="22"/>
                <w:szCs w:val="22"/>
              </w:rPr>
              <w:t xml:space="preserve"> as </w:t>
            </w:r>
            <w:r w:rsidR="00043B42" w:rsidRPr="0090186C">
              <w:rPr>
                <w:rFonts w:ascii="Gill Sans MT" w:hAnsi="Gill Sans MT" w:cs="Gill Sans"/>
                <w:bCs/>
                <w:color w:val="000000" w:themeColor="text1"/>
                <w:sz w:val="22"/>
                <w:szCs w:val="22"/>
              </w:rPr>
              <w:t>affirmed by staff and seen in pupils’ work. The effective practice in RE is</w:t>
            </w:r>
            <w:r>
              <w:rPr>
                <w:rFonts w:ascii="Gill Sans MT" w:hAnsi="Gill Sans MT" w:cs="Gill Sans"/>
                <w:bCs/>
                <w:color w:val="000000" w:themeColor="text1"/>
                <w:sz w:val="22"/>
                <w:szCs w:val="22"/>
              </w:rPr>
              <w:t xml:space="preserve"> </w:t>
            </w:r>
            <w:r w:rsidR="007C31E9">
              <w:rPr>
                <w:rFonts w:ascii="Gill Sans MT" w:hAnsi="Gill Sans MT" w:cs="Gill Sans"/>
                <w:bCs/>
                <w:color w:val="000000" w:themeColor="text1"/>
                <w:sz w:val="22"/>
                <w:szCs w:val="22"/>
              </w:rPr>
              <w:t>positively</w:t>
            </w:r>
            <w:r w:rsidR="00F61240">
              <w:rPr>
                <w:rFonts w:ascii="Gill Sans MT" w:hAnsi="Gill Sans MT" w:cs="Gill Sans"/>
                <w:bCs/>
                <w:color w:val="000000" w:themeColor="text1"/>
                <w:sz w:val="22"/>
                <w:szCs w:val="22"/>
              </w:rPr>
              <w:t xml:space="preserve"> </w:t>
            </w:r>
            <w:r>
              <w:rPr>
                <w:rFonts w:ascii="Gill Sans MT" w:hAnsi="Gill Sans MT" w:cs="Gill Sans"/>
                <w:bCs/>
                <w:color w:val="000000" w:themeColor="text1"/>
                <w:sz w:val="22"/>
                <w:szCs w:val="22"/>
              </w:rPr>
              <w:t xml:space="preserve">enhanced through the work of the Trust and through regular attendance at diocesan RE leader support meetings. </w:t>
            </w:r>
            <w:r w:rsidR="00043B42" w:rsidRPr="0090186C">
              <w:rPr>
                <w:rFonts w:ascii="Gill Sans MT" w:hAnsi="Gill Sans MT" w:cs="Gill Sans"/>
                <w:bCs/>
                <w:color w:val="000000" w:themeColor="text1"/>
                <w:sz w:val="22"/>
                <w:szCs w:val="22"/>
              </w:rPr>
              <w:t xml:space="preserve">  </w:t>
            </w:r>
          </w:p>
        </w:tc>
      </w:tr>
      <w:tr w:rsidR="005D3D0F" w:rsidRPr="0092749A" w14:paraId="5CDB63EE" w14:textId="77777777" w:rsidTr="0092749A">
        <w:trPr>
          <w:trHeight w:val="260"/>
        </w:trPr>
        <w:tc>
          <w:tcPr>
            <w:tcW w:w="10490" w:type="dxa"/>
            <w:gridSpan w:val="2"/>
            <w:tcMar>
              <w:top w:w="57" w:type="dxa"/>
              <w:left w:w="113" w:type="dxa"/>
              <w:bottom w:w="57" w:type="dxa"/>
              <w:right w:w="113" w:type="dxa"/>
            </w:tcMar>
          </w:tcPr>
          <w:p w14:paraId="4E04513D" w14:textId="32B78184" w:rsidR="005D3D0F" w:rsidRPr="0090186C" w:rsidRDefault="005D3D0F" w:rsidP="00E34C48">
            <w:pPr>
              <w:rPr>
                <w:rFonts w:ascii="Gill Sans MT" w:hAnsi="Gill Sans MT" w:cs="Gill Sans"/>
                <w:b/>
                <w:color w:val="000000" w:themeColor="text1"/>
                <w:sz w:val="22"/>
                <w:szCs w:val="22"/>
              </w:rPr>
            </w:pPr>
            <w:r w:rsidRPr="0092749A">
              <w:rPr>
                <w:b/>
                <w:noProof/>
                <w:sz w:val="22"/>
                <w:szCs w:val="22"/>
                <w:lang w:eastAsia="en-GB"/>
              </w:rPr>
              <w:lastRenderedPageBreak/>
              <w:drawing>
                <wp:anchor distT="0" distB="0" distL="114300" distR="114300" simplePos="0" relativeHeight="251660288" behindDoc="1" locked="0" layoutInCell="1" allowOverlap="1" wp14:anchorId="78A804A5" wp14:editId="1535926D">
                  <wp:simplePos x="0" y="0"/>
                  <wp:positionH relativeFrom="column">
                    <wp:posOffset>-26580</wp:posOffset>
                  </wp:positionH>
                  <wp:positionV relativeFrom="paragraph">
                    <wp:posOffset>363</wp:posOffset>
                  </wp:positionV>
                  <wp:extent cx="407670" cy="536575"/>
                  <wp:effectExtent l="0" t="0" r="0" b="0"/>
                  <wp:wrapTight wrapText="bothSides">
                    <wp:wrapPolygon edited="0">
                      <wp:start x="0" y="0"/>
                      <wp:lineTo x="0" y="20705"/>
                      <wp:lineTo x="20187" y="20705"/>
                      <wp:lineTo x="20187" y="0"/>
                      <wp:lineTo x="0" y="0"/>
                    </wp:wrapPolygon>
                  </wp:wrapTight>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002).jpg"/>
                          <pic:cNvPicPr/>
                        </pic:nvPicPr>
                        <pic:blipFill>
                          <a:blip r:embed="rId8"/>
                          <a:stretch>
                            <a:fillRect/>
                          </a:stretch>
                        </pic:blipFill>
                        <pic:spPr>
                          <a:xfrm>
                            <a:off x="0" y="0"/>
                            <a:ext cx="407670" cy="536575"/>
                          </a:xfrm>
                          <a:prstGeom prst="rect">
                            <a:avLst/>
                          </a:prstGeom>
                        </pic:spPr>
                      </pic:pic>
                    </a:graphicData>
                  </a:graphic>
                  <wp14:sizeRelH relativeFrom="margin">
                    <wp14:pctWidth>0</wp14:pctWidth>
                  </wp14:sizeRelH>
                  <wp14:sizeRelV relativeFrom="margin">
                    <wp14:pctHeight>0</wp14:pctHeight>
                  </wp14:sizeRelV>
                </wp:anchor>
              </w:drawing>
            </w:r>
            <w:r w:rsidRPr="0092749A">
              <w:rPr>
                <w:rFonts w:ascii="Gill Sans MT" w:hAnsi="Gill Sans MT" w:cs="Gill Sans"/>
                <w:b/>
                <w:sz w:val="22"/>
                <w:szCs w:val="22"/>
              </w:rPr>
              <w:t>The effectiveness of RE is</w:t>
            </w:r>
            <w:r w:rsidR="00BB4855" w:rsidRPr="0092749A">
              <w:rPr>
                <w:rFonts w:ascii="Gill Sans MT" w:hAnsi="Gill Sans MT" w:cs="Gill Sans"/>
                <w:b/>
                <w:sz w:val="22"/>
                <w:szCs w:val="22"/>
              </w:rPr>
              <w:t xml:space="preserve"> </w:t>
            </w:r>
            <w:r w:rsidR="00FD60B0" w:rsidRPr="0090186C">
              <w:rPr>
                <w:rFonts w:ascii="Gill Sans MT" w:hAnsi="Gill Sans MT" w:cs="Gill Sans"/>
                <w:b/>
                <w:color w:val="000000" w:themeColor="text1"/>
                <w:sz w:val="22"/>
                <w:szCs w:val="22"/>
              </w:rPr>
              <w:t>Excellent</w:t>
            </w:r>
          </w:p>
          <w:p w14:paraId="49BC6E2C" w14:textId="36CBD514" w:rsidR="005D3D0F" w:rsidRPr="00043B42" w:rsidRDefault="00132722" w:rsidP="00C11560">
            <w:pPr>
              <w:jc w:val="both"/>
              <w:rPr>
                <w:rFonts w:ascii="Gill Sans MT" w:hAnsi="Gill Sans MT" w:cs="Gill Sans"/>
                <w:sz w:val="22"/>
                <w:szCs w:val="22"/>
              </w:rPr>
            </w:pPr>
            <w:r>
              <w:rPr>
                <w:rFonts w:ascii="Gill Sans MT" w:hAnsi="Gill Sans MT" w:cs="Gill Sans"/>
                <w:bCs/>
                <w:color w:val="000000" w:themeColor="text1"/>
                <w:sz w:val="22"/>
                <w:szCs w:val="22"/>
              </w:rPr>
              <w:t xml:space="preserve">RE teaching </w:t>
            </w:r>
            <w:r w:rsidR="00043B42" w:rsidRPr="0090186C">
              <w:rPr>
                <w:rFonts w:ascii="Gill Sans MT" w:hAnsi="Gill Sans MT" w:cs="Gill Sans"/>
                <w:bCs/>
                <w:color w:val="000000" w:themeColor="text1"/>
                <w:sz w:val="22"/>
                <w:szCs w:val="22"/>
              </w:rPr>
              <w:t xml:space="preserve">is </w:t>
            </w:r>
            <w:r w:rsidR="00C11560">
              <w:rPr>
                <w:rFonts w:ascii="Gill Sans MT" w:hAnsi="Gill Sans MT" w:cs="Gill Sans"/>
                <w:bCs/>
                <w:color w:val="000000" w:themeColor="text1"/>
                <w:sz w:val="22"/>
                <w:szCs w:val="22"/>
              </w:rPr>
              <w:t>excellently focused on encouraging pupils</w:t>
            </w:r>
            <w:r w:rsidR="00B37014">
              <w:rPr>
                <w:rFonts w:ascii="Gill Sans MT" w:hAnsi="Gill Sans MT" w:cs="Gill Sans"/>
                <w:bCs/>
                <w:color w:val="000000" w:themeColor="text1"/>
                <w:sz w:val="22"/>
                <w:szCs w:val="22"/>
              </w:rPr>
              <w:t xml:space="preserve">’ enjoyment </w:t>
            </w:r>
            <w:r>
              <w:rPr>
                <w:rFonts w:ascii="Gill Sans MT" w:hAnsi="Gill Sans MT" w:cs="Gill Sans"/>
                <w:bCs/>
                <w:color w:val="000000" w:themeColor="text1"/>
                <w:sz w:val="22"/>
                <w:szCs w:val="22"/>
              </w:rPr>
              <w:t xml:space="preserve">and </w:t>
            </w:r>
            <w:r w:rsidR="00C11560">
              <w:rPr>
                <w:rFonts w:ascii="Gill Sans MT" w:hAnsi="Gill Sans MT" w:cs="Gill Sans"/>
                <w:bCs/>
                <w:color w:val="000000" w:themeColor="text1"/>
                <w:sz w:val="22"/>
                <w:szCs w:val="22"/>
              </w:rPr>
              <w:t>learning</w:t>
            </w:r>
            <w:r>
              <w:rPr>
                <w:rFonts w:ascii="Gill Sans MT" w:hAnsi="Gill Sans MT" w:cs="Gill Sans"/>
                <w:bCs/>
                <w:color w:val="000000" w:themeColor="text1"/>
                <w:sz w:val="22"/>
                <w:szCs w:val="22"/>
              </w:rPr>
              <w:t>, leading to a</w:t>
            </w:r>
            <w:r w:rsidR="00C11560">
              <w:rPr>
                <w:rFonts w:ascii="Gill Sans MT" w:hAnsi="Gill Sans MT" w:cs="Gill Sans"/>
                <w:bCs/>
                <w:color w:val="000000" w:themeColor="text1"/>
                <w:sz w:val="22"/>
                <w:szCs w:val="22"/>
              </w:rPr>
              <w:t xml:space="preserve"> wide range of supportive and challenging activities </w:t>
            </w:r>
            <w:r>
              <w:rPr>
                <w:rFonts w:ascii="Gill Sans MT" w:hAnsi="Gill Sans MT" w:cs="Gill Sans"/>
                <w:bCs/>
                <w:color w:val="000000" w:themeColor="text1"/>
                <w:sz w:val="22"/>
                <w:szCs w:val="22"/>
              </w:rPr>
              <w:t xml:space="preserve">that strongly </w:t>
            </w:r>
            <w:r w:rsidR="00C11560">
              <w:rPr>
                <w:rFonts w:ascii="Gill Sans MT" w:hAnsi="Gill Sans MT" w:cs="Gill Sans"/>
                <w:bCs/>
                <w:color w:val="000000" w:themeColor="text1"/>
                <w:sz w:val="22"/>
                <w:szCs w:val="22"/>
              </w:rPr>
              <w:t xml:space="preserve">engage pupils. </w:t>
            </w:r>
            <w:r w:rsidR="00B37014">
              <w:rPr>
                <w:rFonts w:ascii="Gill Sans MT" w:hAnsi="Gill Sans MT" w:cs="Gill Sans"/>
                <w:bCs/>
                <w:color w:val="000000" w:themeColor="text1"/>
                <w:sz w:val="22"/>
                <w:szCs w:val="22"/>
              </w:rPr>
              <w:t>Effective i</w:t>
            </w:r>
            <w:r w:rsidR="00043B42" w:rsidRPr="0090186C">
              <w:rPr>
                <w:rFonts w:ascii="Gill Sans MT" w:hAnsi="Gill Sans MT" w:cs="Gill Sans"/>
                <w:bCs/>
                <w:color w:val="000000" w:themeColor="text1"/>
                <w:sz w:val="22"/>
                <w:szCs w:val="22"/>
              </w:rPr>
              <w:t xml:space="preserve">n-school </w:t>
            </w:r>
            <w:r w:rsidR="00C11560">
              <w:rPr>
                <w:rFonts w:ascii="Gill Sans MT" w:hAnsi="Gill Sans MT" w:cs="Gill Sans"/>
                <w:bCs/>
                <w:color w:val="000000" w:themeColor="text1"/>
                <w:sz w:val="22"/>
                <w:szCs w:val="22"/>
              </w:rPr>
              <w:t xml:space="preserve">and Trust </w:t>
            </w:r>
            <w:r w:rsidR="00043B42" w:rsidRPr="0090186C">
              <w:rPr>
                <w:rFonts w:ascii="Gill Sans MT" w:hAnsi="Gill Sans MT" w:cs="Gill Sans"/>
                <w:bCs/>
                <w:color w:val="000000" w:themeColor="text1"/>
                <w:sz w:val="22"/>
                <w:szCs w:val="22"/>
              </w:rPr>
              <w:t>monitoring takes place regularly</w:t>
            </w:r>
            <w:r w:rsidR="00405DA7">
              <w:rPr>
                <w:rFonts w:ascii="Gill Sans MT" w:hAnsi="Gill Sans MT" w:cs="Gill Sans"/>
                <w:bCs/>
                <w:color w:val="000000" w:themeColor="text1"/>
                <w:sz w:val="22"/>
                <w:szCs w:val="22"/>
              </w:rPr>
              <w:t>,</w:t>
            </w:r>
            <w:r w:rsidR="00043B42" w:rsidRPr="0090186C">
              <w:rPr>
                <w:rFonts w:ascii="Gill Sans MT" w:hAnsi="Gill Sans MT" w:cs="Gill Sans"/>
                <w:bCs/>
                <w:color w:val="000000" w:themeColor="text1"/>
                <w:sz w:val="22"/>
                <w:szCs w:val="22"/>
              </w:rPr>
              <w:t xml:space="preserve"> </w:t>
            </w:r>
            <w:r w:rsidR="006E1774">
              <w:rPr>
                <w:rFonts w:ascii="Gill Sans MT" w:hAnsi="Gill Sans MT" w:cs="Gill Sans"/>
                <w:bCs/>
                <w:color w:val="000000" w:themeColor="text1"/>
                <w:sz w:val="22"/>
                <w:szCs w:val="22"/>
              </w:rPr>
              <w:t xml:space="preserve">reflecting </w:t>
            </w:r>
            <w:r w:rsidR="00C11560">
              <w:rPr>
                <w:rFonts w:ascii="Gill Sans MT" w:hAnsi="Gill Sans MT" w:cs="Gill Sans"/>
                <w:bCs/>
                <w:color w:val="000000" w:themeColor="text1"/>
                <w:sz w:val="22"/>
                <w:szCs w:val="22"/>
              </w:rPr>
              <w:t>its</w:t>
            </w:r>
            <w:r w:rsidR="00405DA7">
              <w:rPr>
                <w:rFonts w:ascii="Gill Sans MT" w:hAnsi="Gill Sans MT" w:cs="Gill Sans"/>
                <w:bCs/>
                <w:color w:val="000000" w:themeColor="text1"/>
                <w:sz w:val="22"/>
                <w:szCs w:val="22"/>
              </w:rPr>
              <w:t xml:space="preserve"> </w:t>
            </w:r>
            <w:r w:rsidR="00C11560">
              <w:rPr>
                <w:rFonts w:ascii="Gill Sans MT" w:hAnsi="Gill Sans MT" w:cs="Gill Sans"/>
                <w:bCs/>
                <w:color w:val="000000" w:themeColor="text1"/>
                <w:sz w:val="22"/>
                <w:szCs w:val="22"/>
              </w:rPr>
              <w:t>core status</w:t>
            </w:r>
            <w:r>
              <w:rPr>
                <w:rFonts w:ascii="Gill Sans MT" w:hAnsi="Gill Sans MT" w:cs="Gill Sans"/>
                <w:bCs/>
                <w:color w:val="000000" w:themeColor="text1"/>
                <w:sz w:val="22"/>
                <w:szCs w:val="22"/>
              </w:rPr>
              <w:t xml:space="preserve">. This </w:t>
            </w:r>
            <w:r w:rsidR="00C11560">
              <w:rPr>
                <w:rFonts w:ascii="Gill Sans MT" w:hAnsi="Gill Sans MT" w:cs="Gill Sans"/>
                <w:bCs/>
                <w:color w:val="000000" w:themeColor="text1"/>
                <w:sz w:val="22"/>
                <w:szCs w:val="22"/>
              </w:rPr>
              <w:t xml:space="preserve">leads to ongoing development. </w:t>
            </w:r>
            <w:r w:rsidR="00043B42" w:rsidRPr="0090186C">
              <w:rPr>
                <w:rFonts w:ascii="Gill Sans MT" w:hAnsi="Gill Sans MT" w:cs="Gill Sans"/>
                <w:bCs/>
                <w:color w:val="000000" w:themeColor="text1"/>
                <w:sz w:val="22"/>
                <w:szCs w:val="22"/>
              </w:rPr>
              <w:t xml:space="preserve">Attainment and progress </w:t>
            </w:r>
            <w:r w:rsidR="006E1774">
              <w:rPr>
                <w:rFonts w:ascii="Gill Sans MT" w:hAnsi="Gill Sans MT" w:cs="Gill Sans"/>
                <w:bCs/>
                <w:color w:val="000000" w:themeColor="text1"/>
                <w:sz w:val="22"/>
                <w:szCs w:val="22"/>
              </w:rPr>
              <w:t>are</w:t>
            </w:r>
            <w:r w:rsidR="0079582F">
              <w:rPr>
                <w:rFonts w:ascii="Gill Sans MT" w:hAnsi="Gill Sans MT" w:cs="Gill Sans"/>
                <w:bCs/>
                <w:color w:val="000000" w:themeColor="text1"/>
                <w:sz w:val="22"/>
                <w:szCs w:val="22"/>
              </w:rPr>
              <w:t xml:space="preserve"> high</w:t>
            </w:r>
            <w:r w:rsidR="00B37014">
              <w:rPr>
                <w:rFonts w:ascii="Gill Sans MT" w:hAnsi="Gill Sans MT" w:cs="Gill Sans"/>
                <w:bCs/>
                <w:color w:val="000000" w:themeColor="text1"/>
                <w:sz w:val="22"/>
                <w:szCs w:val="22"/>
              </w:rPr>
              <w:t>,</w:t>
            </w:r>
            <w:r w:rsidR="0079582F">
              <w:rPr>
                <w:rFonts w:ascii="Gill Sans MT" w:hAnsi="Gill Sans MT" w:cs="Gill Sans"/>
                <w:bCs/>
                <w:color w:val="000000" w:themeColor="text1"/>
                <w:sz w:val="22"/>
                <w:szCs w:val="22"/>
              </w:rPr>
              <w:t xml:space="preserve"> being </w:t>
            </w:r>
            <w:r w:rsidR="00C11560">
              <w:rPr>
                <w:rFonts w:ascii="Gill Sans MT" w:hAnsi="Gill Sans MT" w:cs="Gill Sans"/>
                <w:bCs/>
                <w:color w:val="000000" w:themeColor="text1"/>
                <w:sz w:val="22"/>
                <w:szCs w:val="22"/>
              </w:rPr>
              <w:t xml:space="preserve">at least in line with and often </w:t>
            </w:r>
            <w:r w:rsidR="00043B42" w:rsidRPr="0090186C">
              <w:rPr>
                <w:rFonts w:ascii="Gill Sans MT" w:hAnsi="Gill Sans MT" w:cs="Gill Sans"/>
                <w:bCs/>
                <w:color w:val="000000" w:themeColor="text1"/>
                <w:sz w:val="22"/>
                <w:szCs w:val="22"/>
              </w:rPr>
              <w:t xml:space="preserve">above other core subjects. </w:t>
            </w:r>
            <w:r w:rsidR="00B37014">
              <w:rPr>
                <w:rFonts w:ascii="Gill Sans MT" w:hAnsi="Gill Sans MT" w:cs="Gill Sans"/>
                <w:bCs/>
                <w:color w:val="000000" w:themeColor="text1"/>
                <w:sz w:val="22"/>
                <w:szCs w:val="22"/>
              </w:rPr>
              <w:t>There are creative approaches to teaching about a range of world faiths, including Christianity, Judaism and Sikhism. Moral and ethical issues linked to religious teachings are explored productively. This means that w</w:t>
            </w:r>
            <w:r w:rsidR="00C11560">
              <w:rPr>
                <w:rFonts w:ascii="Gill Sans MT" w:hAnsi="Gill Sans MT" w:cs="Gill Sans"/>
                <w:bCs/>
                <w:color w:val="000000" w:themeColor="text1"/>
                <w:sz w:val="22"/>
                <w:szCs w:val="22"/>
              </w:rPr>
              <w:t>ritten and display work in RE is strong</w:t>
            </w:r>
            <w:r w:rsidR="00B37014">
              <w:rPr>
                <w:rFonts w:ascii="Gill Sans MT" w:hAnsi="Gill Sans MT" w:cs="Gill Sans"/>
                <w:bCs/>
                <w:color w:val="000000" w:themeColor="text1"/>
                <w:sz w:val="22"/>
                <w:szCs w:val="22"/>
              </w:rPr>
              <w:t>,</w:t>
            </w:r>
            <w:r w:rsidR="00C11560">
              <w:rPr>
                <w:rFonts w:ascii="Gill Sans MT" w:hAnsi="Gill Sans MT" w:cs="Gill Sans"/>
                <w:bCs/>
                <w:color w:val="000000" w:themeColor="text1"/>
                <w:sz w:val="22"/>
                <w:szCs w:val="22"/>
              </w:rPr>
              <w:t xml:space="preserve"> as is </w:t>
            </w:r>
            <w:r w:rsidR="0079582F">
              <w:rPr>
                <w:rFonts w:ascii="Gill Sans MT" w:hAnsi="Gill Sans MT" w:cs="Gill Sans"/>
                <w:bCs/>
                <w:color w:val="000000" w:themeColor="text1"/>
                <w:sz w:val="22"/>
                <w:szCs w:val="22"/>
              </w:rPr>
              <w:t>the quality of oral work.</w:t>
            </w:r>
            <w:r w:rsidR="00B37014">
              <w:rPr>
                <w:rFonts w:ascii="Gill Sans MT" w:hAnsi="Gill Sans MT" w:cs="Gill Sans"/>
                <w:bCs/>
                <w:color w:val="000000" w:themeColor="text1"/>
                <w:sz w:val="22"/>
                <w:szCs w:val="22"/>
              </w:rPr>
              <w:t xml:space="preserve"> </w:t>
            </w:r>
            <w:r w:rsidR="006E1774">
              <w:rPr>
                <w:rFonts w:ascii="Gill Sans MT" w:hAnsi="Gill Sans MT" w:cs="Gill Sans"/>
                <w:bCs/>
                <w:color w:val="000000" w:themeColor="text1"/>
                <w:sz w:val="22"/>
                <w:szCs w:val="22"/>
              </w:rPr>
              <w:t xml:space="preserve">Through applying their learning, they reflect </w:t>
            </w:r>
            <w:r>
              <w:rPr>
                <w:rFonts w:ascii="Gill Sans MT" w:hAnsi="Gill Sans MT" w:cs="Gill Sans"/>
                <w:bCs/>
                <w:color w:val="000000" w:themeColor="text1"/>
                <w:sz w:val="22"/>
                <w:szCs w:val="22"/>
              </w:rPr>
              <w:t xml:space="preserve">deeply </w:t>
            </w:r>
            <w:r w:rsidR="006E1774">
              <w:rPr>
                <w:rFonts w:ascii="Gill Sans MT" w:hAnsi="Gill Sans MT" w:cs="Gill Sans"/>
                <w:bCs/>
                <w:color w:val="000000" w:themeColor="text1"/>
                <w:sz w:val="22"/>
                <w:szCs w:val="22"/>
              </w:rPr>
              <w:t xml:space="preserve">on the impact of beliefs and practices </w:t>
            </w:r>
            <w:r>
              <w:rPr>
                <w:rFonts w:ascii="Gill Sans MT" w:hAnsi="Gill Sans MT" w:cs="Gill Sans"/>
                <w:bCs/>
                <w:color w:val="000000" w:themeColor="text1"/>
                <w:sz w:val="22"/>
                <w:szCs w:val="22"/>
              </w:rPr>
              <w:t xml:space="preserve">for others and for their own lives. </w:t>
            </w:r>
            <w:r w:rsidR="006E1774">
              <w:rPr>
                <w:rFonts w:ascii="Gill Sans MT" w:hAnsi="Gill Sans MT" w:cs="Gill Sans"/>
                <w:bCs/>
                <w:color w:val="000000" w:themeColor="text1"/>
                <w:sz w:val="22"/>
                <w:szCs w:val="22"/>
              </w:rPr>
              <w:t>B</w:t>
            </w:r>
            <w:r w:rsidR="00043B42" w:rsidRPr="0090186C">
              <w:rPr>
                <w:rFonts w:ascii="Gill Sans MT" w:hAnsi="Gill Sans MT" w:cs="Gill Sans"/>
                <w:bCs/>
                <w:color w:val="000000" w:themeColor="text1"/>
                <w:sz w:val="22"/>
                <w:szCs w:val="22"/>
              </w:rPr>
              <w:t>ecause of the high priority given to RE</w:t>
            </w:r>
            <w:r>
              <w:rPr>
                <w:rFonts w:ascii="Gill Sans MT" w:hAnsi="Gill Sans MT" w:cs="Gill Sans"/>
                <w:bCs/>
                <w:color w:val="000000" w:themeColor="text1"/>
                <w:sz w:val="22"/>
                <w:szCs w:val="22"/>
              </w:rPr>
              <w:t>,</w:t>
            </w:r>
            <w:r w:rsidR="00043B42" w:rsidRPr="0090186C">
              <w:rPr>
                <w:rFonts w:ascii="Gill Sans MT" w:hAnsi="Gill Sans MT" w:cs="Gill Sans"/>
                <w:bCs/>
                <w:color w:val="000000" w:themeColor="text1"/>
                <w:sz w:val="22"/>
                <w:szCs w:val="22"/>
              </w:rPr>
              <w:t xml:space="preserve"> and strong engagement from pupils </w:t>
            </w:r>
            <w:r w:rsidR="00405DA7">
              <w:rPr>
                <w:rFonts w:ascii="Gill Sans MT" w:hAnsi="Gill Sans MT" w:cs="Gill Sans"/>
                <w:bCs/>
                <w:color w:val="000000" w:themeColor="text1"/>
                <w:sz w:val="22"/>
                <w:szCs w:val="22"/>
              </w:rPr>
              <w:t xml:space="preserve">in responding to </w:t>
            </w:r>
            <w:r w:rsidR="00043B42" w:rsidRPr="0090186C">
              <w:rPr>
                <w:rFonts w:ascii="Gill Sans MT" w:hAnsi="Gill Sans MT" w:cs="Gill Sans"/>
                <w:bCs/>
                <w:color w:val="000000" w:themeColor="text1"/>
                <w:sz w:val="22"/>
                <w:szCs w:val="22"/>
              </w:rPr>
              <w:t xml:space="preserve">effective teaching, pupils flourish </w:t>
            </w:r>
            <w:r w:rsidR="0079582F">
              <w:rPr>
                <w:rFonts w:ascii="Gill Sans MT" w:hAnsi="Gill Sans MT" w:cs="Gill Sans"/>
                <w:bCs/>
                <w:color w:val="000000" w:themeColor="text1"/>
                <w:sz w:val="22"/>
                <w:szCs w:val="22"/>
              </w:rPr>
              <w:t xml:space="preserve">both </w:t>
            </w:r>
            <w:r w:rsidR="00043B42" w:rsidRPr="0090186C">
              <w:rPr>
                <w:rFonts w:ascii="Gill Sans MT" w:hAnsi="Gill Sans MT" w:cs="Gill Sans"/>
                <w:bCs/>
                <w:color w:val="000000" w:themeColor="text1"/>
                <w:sz w:val="22"/>
                <w:szCs w:val="22"/>
              </w:rPr>
              <w:t>academically and personally</w:t>
            </w:r>
            <w:r w:rsidR="006E1774">
              <w:rPr>
                <w:rFonts w:ascii="Gill Sans MT" w:hAnsi="Gill Sans MT" w:cs="Gill Sans"/>
                <w:bCs/>
                <w:color w:val="000000" w:themeColor="text1"/>
                <w:sz w:val="22"/>
                <w:szCs w:val="22"/>
              </w:rPr>
              <w:t xml:space="preserve">. </w:t>
            </w:r>
            <w:r w:rsidR="00C11560">
              <w:rPr>
                <w:rFonts w:ascii="Gill Sans MT" w:hAnsi="Gill Sans MT" w:cs="Gill Sans"/>
                <w:bCs/>
                <w:color w:val="000000" w:themeColor="text1"/>
                <w:sz w:val="22"/>
                <w:szCs w:val="22"/>
              </w:rPr>
              <w:t xml:space="preserve"> </w:t>
            </w:r>
          </w:p>
        </w:tc>
      </w:tr>
      <w:tr w:rsidR="00A5495E" w:rsidRPr="0092749A" w14:paraId="1A0CAED6" w14:textId="77777777" w:rsidTr="0092749A">
        <w:trPr>
          <w:trHeight w:val="260"/>
        </w:trPr>
        <w:tc>
          <w:tcPr>
            <w:tcW w:w="5387" w:type="dxa"/>
            <w:tcMar>
              <w:top w:w="57" w:type="dxa"/>
              <w:left w:w="113" w:type="dxa"/>
              <w:bottom w:w="57" w:type="dxa"/>
              <w:right w:w="113" w:type="dxa"/>
            </w:tcMar>
          </w:tcPr>
          <w:p w14:paraId="3C65BFB8" w14:textId="2BB9A7CA"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Headteacher</w:t>
            </w:r>
          </w:p>
        </w:tc>
        <w:tc>
          <w:tcPr>
            <w:tcW w:w="5103" w:type="dxa"/>
            <w:tcMar>
              <w:top w:w="57" w:type="dxa"/>
              <w:left w:w="113" w:type="dxa"/>
              <w:bottom w:w="57" w:type="dxa"/>
              <w:right w:w="113" w:type="dxa"/>
            </w:tcMar>
          </w:tcPr>
          <w:p w14:paraId="1CE50C11" w14:textId="0662C60C" w:rsidR="009D1914" w:rsidRPr="0092749A" w:rsidRDefault="00834006" w:rsidP="004C2CD8">
            <w:pPr>
              <w:rPr>
                <w:rFonts w:ascii="Gill Sans MT" w:hAnsi="Gill Sans MT" w:cs="Gill Sans"/>
                <w:sz w:val="22"/>
                <w:szCs w:val="22"/>
              </w:rPr>
            </w:pPr>
            <w:r>
              <w:rPr>
                <w:rFonts w:ascii="Gill Sans MT" w:hAnsi="Gill Sans MT" w:cs="Gill Sans"/>
                <w:sz w:val="22"/>
                <w:szCs w:val="22"/>
              </w:rPr>
              <w:t>Sophie Sear</w:t>
            </w:r>
          </w:p>
        </w:tc>
      </w:tr>
      <w:tr w:rsidR="00A5495E" w:rsidRPr="0092749A" w14:paraId="43A7F201" w14:textId="77777777" w:rsidTr="0092749A">
        <w:trPr>
          <w:trHeight w:val="20"/>
        </w:trPr>
        <w:tc>
          <w:tcPr>
            <w:tcW w:w="5387" w:type="dxa"/>
            <w:tcMar>
              <w:top w:w="57" w:type="dxa"/>
              <w:left w:w="113" w:type="dxa"/>
              <w:bottom w:w="57" w:type="dxa"/>
              <w:right w:w="113" w:type="dxa"/>
            </w:tcMar>
          </w:tcPr>
          <w:p w14:paraId="6EA89FAD" w14:textId="0178B27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5103" w:type="dxa"/>
            <w:tcMar>
              <w:top w:w="57" w:type="dxa"/>
              <w:left w:w="113" w:type="dxa"/>
              <w:bottom w:w="57" w:type="dxa"/>
              <w:right w:w="113" w:type="dxa"/>
            </w:tcMar>
          </w:tcPr>
          <w:p w14:paraId="739C063B" w14:textId="7F824B17" w:rsidR="009D1914" w:rsidRPr="0092749A" w:rsidRDefault="00043B42" w:rsidP="004C2CD8">
            <w:pPr>
              <w:rPr>
                <w:rFonts w:ascii="Gill Sans MT" w:hAnsi="Gill Sans MT" w:cs="Gill Sans"/>
                <w:sz w:val="22"/>
                <w:szCs w:val="22"/>
              </w:rPr>
            </w:pPr>
            <w:r>
              <w:rPr>
                <w:rFonts w:ascii="Gill Sans MT" w:hAnsi="Gill Sans MT" w:cs="Gill Sans"/>
                <w:sz w:val="22"/>
                <w:szCs w:val="22"/>
              </w:rPr>
              <w:t>Pamela Draycott (161)</w:t>
            </w:r>
          </w:p>
        </w:tc>
      </w:tr>
    </w:tbl>
    <w:p w14:paraId="6BF1BEE3" w14:textId="30669CCE" w:rsidR="004C2CD8" w:rsidRDefault="004C2CD8">
      <w:pPr>
        <w:rPr>
          <w:rFonts w:ascii="Gill Sans MT" w:hAnsi="Gill Sans MT" w:cs="Gill Sans"/>
          <w:sz w:val="22"/>
          <w:szCs w:val="22"/>
        </w:rPr>
      </w:pPr>
    </w:p>
    <w:p w14:paraId="7A4481A6" w14:textId="77777777" w:rsidR="00FD60B0" w:rsidRPr="003D3308" w:rsidRDefault="00FD60B0">
      <w:pPr>
        <w:rPr>
          <w:rFonts w:ascii="Gill Sans MT" w:hAnsi="Gill Sans MT" w:cs="Gill Sans"/>
          <w:sz w:val="22"/>
          <w:szCs w:val="22"/>
        </w:rPr>
      </w:pPr>
    </w:p>
    <w:sectPr w:rsidR="00FD60B0" w:rsidRPr="003D3308" w:rsidSect="0092749A">
      <w:headerReference w:type="even" r:id="rId9"/>
      <w:headerReference w:type="default" r:id="rId10"/>
      <w:footerReference w:type="even" r:id="rId11"/>
      <w:footerReference w:type="default" r:id="rId12"/>
      <w:headerReference w:type="first" r:id="rId13"/>
      <w:footerReference w:type="first" r:id="rId14"/>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1FA5" w14:textId="77777777" w:rsidR="008D2C9B" w:rsidRDefault="008D2C9B" w:rsidP="005354C5">
      <w:r>
        <w:separator/>
      </w:r>
    </w:p>
  </w:endnote>
  <w:endnote w:type="continuationSeparator" w:id="0">
    <w:p w14:paraId="5697AE9C" w14:textId="77777777" w:rsidR="008D2C9B" w:rsidRDefault="008D2C9B"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 Sans MT">
    <w:altName w:val="Gill Sans"/>
    <w:panose1 w:val="020B0502020104020203"/>
    <w:charset w:val="00"/>
    <w:family w:val="swiss"/>
    <w:pitch w:val="variable"/>
    <w:sig w:usb0="00000007" w:usb1="00000000" w:usb2="00000000" w:usb3="00000000" w:csb0="00000003" w:csb1="00000000"/>
  </w:font>
  <w:font w:name="Gill Sans">
    <w:altName w:val="Times New Roman"/>
    <w:charset w:val="00"/>
    <w:family w:val="auto"/>
    <w:pitch w:val="variable"/>
    <w:sig w:usb0="80000267" w:usb1="00000000" w:usb2="00000000" w:usb3="00000000" w:csb0="000001F7" w:csb1="00000000"/>
  </w:font>
  <w:font w:name="Helvetica Neue">
    <w:charset w:val="00"/>
    <w:family w:val="auto"/>
    <w:pitch w:val="variable"/>
    <w:sig w:usb0="E50002FF" w:usb1="500079DB" w:usb2="0000001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D552" w14:textId="77777777" w:rsidR="003B40AF" w:rsidRDefault="003B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77777777"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27F84D62" w14:textId="2C0C4DA3" w:rsidR="00BB4855" w:rsidRPr="00BB4855" w:rsidRDefault="00BB4855" w:rsidP="00BB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77777777"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101D76F6" w14:textId="62AD65E9"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BD9D2" w14:textId="77777777" w:rsidR="008D2C9B" w:rsidRDefault="008D2C9B" w:rsidP="005354C5">
      <w:r>
        <w:separator/>
      </w:r>
    </w:p>
  </w:footnote>
  <w:footnote w:type="continuationSeparator" w:id="0">
    <w:p w14:paraId="069F10FE" w14:textId="77777777" w:rsidR="008D2C9B" w:rsidRDefault="008D2C9B"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4601F69E" w:rsidR="00BB4855" w:rsidRDefault="00C070E6">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6BF5C83D"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CC99" w14:textId="545EDC8B" w:rsidR="003B40AF" w:rsidRDefault="003B4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102DBEEB" w:rsidR="00BB4855" w:rsidRDefault="00BB4855">
    <w:pPr>
      <w:pStyle w:val="Header"/>
    </w:pPr>
    <w:r w:rsidRPr="005354C5">
      <w:rPr>
        <w:noProof/>
        <w:lang w:eastAsia="en-GB"/>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EC5EF1"/>
    <w:multiLevelType w:val="hybridMultilevel"/>
    <w:tmpl w:val="ADC87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D62E7C"/>
    <w:multiLevelType w:val="hybridMultilevel"/>
    <w:tmpl w:val="80C68F36"/>
    <w:lvl w:ilvl="0" w:tplc="8020D87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41A79"/>
    <w:multiLevelType w:val="hybridMultilevel"/>
    <w:tmpl w:val="B0486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5E4971"/>
    <w:multiLevelType w:val="hybridMultilevel"/>
    <w:tmpl w:val="CD862024"/>
    <w:lvl w:ilvl="0" w:tplc="4F7CA972">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8"/>
  </w:num>
  <w:num w:numId="5">
    <w:abstractNumId w:val="1"/>
  </w:num>
  <w:num w:numId="6">
    <w:abstractNumId w:val="3"/>
  </w:num>
  <w:num w:numId="7">
    <w:abstractNumId w:val="5"/>
  </w:num>
  <w:num w:numId="8">
    <w:abstractNumId w:val="2"/>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C5"/>
    <w:rsid w:val="00006CB3"/>
    <w:rsid w:val="00032A83"/>
    <w:rsid w:val="000361B1"/>
    <w:rsid w:val="00043B42"/>
    <w:rsid w:val="00044D5F"/>
    <w:rsid w:val="00047E73"/>
    <w:rsid w:val="0008053A"/>
    <w:rsid w:val="00082B2F"/>
    <w:rsid w:val="000C4D0C"/>
    <w:rsid w:val="000D2CB5"/>
    <w:rsid w:val="000E157C"/>
    <w:rsid w:val="000E7B64"/>
    <w:rsid w:val="000F36E0"/>
    <w:rsid w:val="00103F8B"/>
    <w:rsid w:val="00132722"/>
    <w:rsid w:val="001440FA"/>
    <w:rsid w:val="001662CC"/>
    <w:rsid w:val="001746B7"/>
    <w:rsid w:val="00176436"/>
    <w:rsid w:val="00183D73"/>
    <w:rsid w:val="001A0A35"/>
    <w:rsid w:val="001B19EE"/>
    <w:rsid w:val="001C5CA5"/>
    <w:rsid w:val="001F1AE2"/>
    <w:rsid w:val="00200527"/>
    <w:rsid w:val="00206F85"/>
    <w:rsid w:val="00211F55"/>
    <w:rsid w:val="0022101C"/>
    <w:rsid w:val="00232F2A"/>
    <w:rsid w:val="0023550E"/>
    <w:rsid w:val="00235F81"/>
    <w:rsid w:val="00242BD1"/>
    <w:rsid w:val="00262868"/>
    <w:rsid w:val="002971E3"/>
    <w:rsid w:val="002C3D04"/>
    <w:rsid w:val="002C526D"/>
    <w:rsid w:val="002C7252"/>
    <w:rsid w:val="002D2398"/>
    <w:rsid w:val="002E56B1"/>
    <w:rsid w:val="00315943"/>
    <w:rsid w:val="00326199"/>
    <w:rsid w:val="003413B9"/>
    <w:rsid w:val="0035076F"/>
    <w:rsid w:val="00362219"/>
    <w:rsid w:val="00365A6B"/>
    <w:rsid w:val="00365DB6"/>
    <w:rsid w:val="00376F34"/>
    <w:rsid w:val="00395A50"/>
    <w:rsid w:val="003978F6"/>
    <w:rsid w:val="003B2D45"/>
    <w:rsid w:val="003B40AF"/>
    <w:rsid w:val="003B41B5"/>
    <w:rsid w:val="003C54C1"/>
    <w:rsid w:val="003D3308"/>
    <w:rsid w:val="003F2344"/>
    <w:rsid w:val="00405DA7"/>
    <w:rsid w:val="00413291"/>
    <w:rsid w:val="004171F6"/>
    <w:rsid w:val="004176FD"/>
    <w:rsid w:val="00441766"/>
    <w:rsid w:val="00450E9F"/>
    <w:rsid w:val="00495898"/>
    <w:rsid w:val="004B2B4F"/>
    <w:rsid w:val="004B6E23"/>
    <w:rsid w:val="004C2CD8"/>
    <w:rsid w:val="004C55C9"/>
    <w:rsid w:val="00501BAE"/>
    <w:rsid w:val="00504884"/>
    <w:rsid w:val="00507D05"/>
    <w:rsid w:val="00511122"/>
    <w:rsid w:val="005268A7"/>
    <w:rsid w:val="005354C5"/>
    <w:rsid w:val="00536F8B"/>
    <w:rsid w:val="00566FA5"/>
    <w:rsid w:val="00581B70"/>
    <w:rsid w:val="005A5F8C"/>
    <w:rsid w:val="005C3FA9"/>
    <w:rsid w:val="005D3D0F"/>
    <w:rsid w:val="005D549E"/>
    <w:rsid w:val="005E452F"/>
    <w:rsid w:val="005E61F5"/>
    <w:rsid w:val="005E651B"/>
    <w:rsid w:val="005E6959"/>
    <w:rsid w:val="00601B2F"/>
    <w:rsid w:val="00604AC9"/>
    <w:rsid w:val="00605A04"/>
    <w:rsid w:val="00615B91"/>
    <w:rsid w:val="006207C1"/>
    <w:rsid w:val="00627299"/>
    <w:rsid w:val="00631CB2"/>
    <w:rsid w:val="00640842"/>
    <w:rsid w:val="00665501"/>
    <w:rsid w:val="00680FB5"/>
    <w:rsid w:val="006946E6"/>
    <w:rsid w:val="006B7453"/>
    <w:rsid w:val="006C0E01"/>
    <w:rsid w:val="006C23B6"/>
    <w:rsid w:val="006E1774"/>
    <w:rsid w:val="006E7B8F"/>
    <w:rsid w:val="006E7C24"/>
    <w:rsid w:val="007303D9"/>
    <w:rsid w:val="007327CB"/>
    <w:rsid w:val="007355A6"/>
    <w:rsid w:val="00751261"/>
    <w:rsid w:val="00753603"/>
    <w:rsid w:val="00787789"/>
    <w:rsid w:val="0079582F"/>
    <w:rsid w:val="007A2E30"/>
    <w:rsid w:val="007A4754"/>
    <w:rsid w:val="007C0E2B"/>
    <w:rsid w:val="007C11A0"/>
    <w:rsid w:val="007C31E9"/>
    <w:rsid w:val="007E55D9"/>
    <w:rsid w:val="007F0EE5"/>
    <w:rsid w:val="007F58DE"/>
    <w:rsid w:val="00816B0D"/>
    <w:rsid w:val="00831CB9"/>
    <w:rsid w:val="00834006"/>
    <w:rsid w:val="00841C9F"/>
    <w:rsid w:val="0084266F"/>
    <w:rsid w:val="00872D02"/>
    <w:rsid w:val="008834AB"/>
    <w:rsid w:val="00887DBD"/>
    <w:rsid w:val="008A2603"/>
    <w:rsid w:val="008A3962"/>
    <w:rsid w:val="008B30A3"/>
    <w:rsid w:val="008D2C9B"/>
    <w:rsid w:val="008D3A23"/>
    <w:rsid w:val="008F44DC"/>
    <w:rsid w:val="0090186C"/>
    <w:rsid w:val="009258F1"/>
    <w:rsid w:val="0092749A"/>
    <w:rsid w:val="00944D7B"/>
    <w:rsid w:val="009514B0"/>
    <w:rsid w:val="0095757B"/>
    <w:rsid w:val="009B1CEE"/>
    <w:rsid w:val="009C600B"/>
    <w:rsid w:val="009D1914"/>
    <w:rsid w:val="009D42C0"/>
    <w:rsid w:val="009E3F68"/>
    <w:rsid w:val="00A152E6"/>
    <w:rsid w:val="00A1640C"/>
    <w:rsid w:val="00A1672D"/>
    <w:rsid w:val="00A21697"/>
    <w:rsid w:val="00A26325"/>
    <w:rsid w:val="00A26C79"/>
    <w:rsid w:val="00A2755E"/>
    <w:rsid w:val="00A426E3"/>
    <w:rsid w:val="00A45532"/>
    <w:rsid w:val="00A5148D"/>
    <w:rsid w:val="00A5495E"/>
    <w:rsid w:val="00A558B5"/>
    <w:rsid w:val="00A95535"/>
    <w:rsid w:val="00AA22FF"/>
    <w:rsid w:val="00AA501D"/>
    <w:rsid w:val="00AC3940"/>
    <w:rsid w:val="00AE002B"/>
    <w:rsid w:val="00AE2670"/>
    <w:rsid w:val="00AF306E"/>
    <w:rsid w:val="00B133AF"/>
    <w:rsid w:val="00B17358"/>
    <w:rsid w:val="00B37014"/>
    <w:rsid w:val="00B676B0"/>
    <w:rsid w:val="00B67E47"/>
    <w:rsid w:val="00B73E84"/>
    <w:rsid w:val="00B942BD"/>
    <w:rsid w:val="00B96730"/>
    <w:rsid w:val="00BA38BA"/>
    <w:rsid w:val="00BB4855"/>
    <w:rsid w:val="00BB7DDE"/>
    <w:rsid w:val="00BD4F40"/>
    <w:rsid w:val="00BE7302"/>
    <w:rsid w:val="00BF1BDF"/>
    <w:rsid w:val="00BF6831"/>
    <w:rsid w:val="00C070E6"/>
    <w:rsid w:val="00C11560"/>
    <w:rsid w:val="00C2237F"/>
    <w:rsid w:val="00C2629A"/>
    <w:rsid w:val="00C26B47"/>
    <w:rsid w:val="00C27F54"/>
    <w:rsid w:val="00C37D5F"/>
    <w:rsid w:val="00C539F5"/>
    <w:rsid w:val="00C67EC2"/>
    <w:rsid w:val="00C777A8"/>
    <w:rsid w:val="00CA7502"/>
    <w:rsid w:val="00CC0C2D"/>
    <w:rsid w:val="00CC27C8"/>
    <w:rsid w:val="00CC6D93"/>
    <w:rsid w:val="00CC7F0B"/>
    <w:rsid w:val="00CD2136"/>
    <w:rsid w:val="00D006B6"/>
    <w:rsid w:val="00D07F1B"/>
    <w:rsid w:val="00D16745"/>
    <w:rsid w:val="00D20432"/>
    <w:rsid w:val="00D23441"/>
    <w:rsid w:val="00D31145"/>
    <w:rsid w:val="00D33776"/>
    <w:rsid w:val="00D33AE4"/>
    <w:rsid w:val="00D471F3"/>
    <w:rsid w:val="00D80D76"/>
    <w:rsid w:val="00DB5368"/>
    <w:rsid w:val="00DC6D40"/>
    <w:rsid w:val="00DD2F5F"/>
    <w:rsid w:val="00DD7F65"/>
    <w:rsid w:val="00DF0E77"/>
    <w:rsid w:val="00DF708D"/>
    <w:rsid w:val="00E0147D"/>
    <w:rsid w:val="00E02279"/>
    <w:rsid w:val="00E20A4A"/>
    <w:rsid w:val="00E25733"/>
    <w:rsid w:val="00E31BA4"/>
    <w:rsid w:val="00E34C48"/>
    <w:rsid w:val="00E56E99"/>
    <w:rsid w:val="00E9462E"/>
    <w:rsid w:val="00EB4FAE"/>
    <w:rsid w:val="00ED1486"/>
    <w:rsid w:val="00ED18DE"/>
    <w:rsid w:val="00F00606"/>
    <w:rsid w:val="00F2271E"/>
    <w:rsid w:val="00F35F30"/>
    <w:rsid w:val="00F45D4C"/>
    <w:rsid w:val="00F525B1"/>
    <w:rsid w:val="00F5792F"/>
    <w:rsid w:val="00F61240"/>
    <w:rsid w:val="00F73707"/>
    <w:rsid w:val="00F7621C"/>
    <w:rsid w:val="00F923B7"/>
    <w:rsid w:val="00F9241A"/>
    <w:rsid w:val="00FA00AA"/>
    <w:rsid w:val="00FA22D3"/>
    <w:rsid w:val="00FA3A00"/>
    <w:rsid w:val="00FD60B0"/>
    <w:rsid w:val="00FE107B"/>
    <w:rsid w:val="00FE2629"/>
    <w:rsid w:val="00FF59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9E3A50D8-6F69-4DD7-B138-340700D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8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character" w:customStyle="1" w:styleId="Heading1Char">
    <w:name w:val="Heading 1 Char"/>
    <w:basedOn w:val="DefaultParagraphFont"/>
    <w:link w:val="Heading1"/>
    <w:uiPriority w:val="9"/>
    <w:rsid w:val="0079582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22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 Sans MT">
    <w:altName w:val="Gill Sans"/>
    <w:panose1 w:val="020B0502020104020203"/>
    <w:charset w:val="00"/>
    <w:family w:val="swiss"/>
    <w:pitch w:val="variable"/>
    <w:sig w:usb0="00000007" w:usb1="00000000" w:usb2="00000000" w:usb3="00000000" w:csb0="00000003" w:csb1="00000000"/>
  </w:font>
  <w:font w:name="Gill Sans">
    <w:altName w:val="Times New Roman"/>
    <w:charset w:val="00"/>
    <w:family w:val="auto"/>
    <w:pitch w:val="variable"/>
    <w:sig w:usb0="80000267" w:usb1="00000000" w:usb2="00000000" w:usb3="00000000" w:csb0="000001F7" w:csb1="00000000"/>
  </w:font>
  <w:font w:name="Helvetica Neue">
    <w:charset w:val="00"/>
    <w:family w:val="auto"/>
    <w:pitch w:val="variable"/>
    <w:sig w:usb0="E50002FF" w:usb1="500079DB" w:usb2="0000001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C0F55"/>
    <w:rsid w:val="00122136"/>
    <w:rsid w:val="00123948"/>
    <w:rsid w:val="00141DEA"/>
    <w:rsid w:val="001C49C3"/>
    <w:rsid w:val="0025394F"/>
    <w:rsid w:val="002700C8"/>
    <w:rsid w:val="00301142"/>
    <w:rsid w:val="003A176C"/>
    <w:rsid w:val="003C706E"/>
    <w:rsid w:val="00433414"/>
    <w:rsid w:val="004772D2"/>
    <w:rsid w:val="004C29B6"/>
    <w:rsid w:val="00507857"/>
    <w:rsid w:val="005359F3"/>
    <w:rsid w:val="00557D71"/>
    <w:rsid w:val="00660C12"/>
    <w:rsid w:val="00670C19"/>
    <w:rsid w:val="006A30CE"/>
    <w:rsid w:val="008C31BA"/>
    <w:rsid w:val="009A34C6"/>
    <w:rsid w:val="00A01ABE"/>
    <w:rsid w:val="00A62398"/>
    <w:rsid w:val="00A80C35"/>
    <w:rsid w:val="00AF7C6F"/>
    <w:rsid w:val="00B0099C"/>
    <w:rsid w:val="00BD1CBA"/>
    <w:rsid w:val="00DF7A60"/>
    <w:rsid w:val="00E21550"/>
    <w:rsid w:val="00EA3D80"/>
    <w:rsid w:val="00EE221C"/>
    <w:rsid w:val="00EE3EF0"/>
    <w:rsid w:val="00F937A5"/>
    <w:rsid w:val="00FF3831"/>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B3F98-6961-4AD6-88DD-14A10149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1727</Words>
  <Characters>9844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2019-07-08T10:03:00Z</cp:lastPrinted>
  <dcterms:created xsi:type="dcterms:W3CDTF">2019-07-08T10:24:00Z</dcterms:created>
  <dcterms:modified xsi:type="dcterms:W3CDTF">2019-07-08T10:24:00Z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